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2DF" w:rsidRPr="002A72DF" w:rsidRDefault="002A72DF" w:rsidP="002A72DF">
      <w:pPr>
        <w:widowControl/>
        <w:spacing w:after="150"/>
        <w:jc w:val="center"/>
        <w:outlineLvl w:val="3"/>
        <w:rPr>
          <w:rFonts w:ascii="微软雅黑" w:eastAsia="黑体" w:hAnsi="微软雅黑" w:cs="宋体"/>
          <w:b/>
          <w:bCs/>
          <w:color w:val="333333"/>
          <w:kern w:val="0"/>
          <w:sz w:val="27"/>
          <w:szCs w:val="27"/>
        </w:rPr>
      </w:pPr>
      <w:r w:rsidRPr="002A72DF">
        <w:rPr>
          <w:rFonts w:ascii="微软雅黑" w:eastAsia="黑体" w:hAnsi="微软雅黑" w:cs="宋体" w:hint="eastAsia"/>
          <w:b/>
          <w:bCs/>
          <w:color w:val="333333"/>
          <w:kern w:val="0"/>
          <w:sz w:val="27"/>
          <w:szCs w:val="27"/>
        </w:rPr>
        <w:t>河北省中医药管理局中医药类科技计划验收指南</w:t>
      </w:r>
    </w:p>
    <w:p w:rsidR="002A72DF" w:rsidRPr="002A72DF" w:rsidRDefault="002A72DF" w:rsidP="002A72DF">
      <w:pPr>
        <w:widowControl/>
        <w:spacing w:line="360" w:lineRule="atLeast"/>
        <w:ind w:firstLine="420"/>
        <w:jc w:val="center"/>
        <w:rPr>
          <w:rFonts w:ascii="微软雅黑" w:hAnsi="微软雅黑" w:cs="宋体" w:hint="eastAsia"/>
          <w:color w:val="333333"/>
          <w:kern w:val="0"/>
          <w:sz w:val="20"/>
          <w:szCs w:val="20"/>
        </w:rPr>
      </w:pPr>
      <w:r w:rsidRPr="002A72DF">
        <w:rPr>
          <w:rFonts w:ascii="微软雅黑" w:hAnsi="微软雅黑" w:cs="宋体" w:hint="eastAsia"/>
          <w:color w:val="333333"/>
          <w:kern w:val="0"/>
          <w:sz w:val="24"/>
          <w:szCs w:val="24"/>
        </w:rPr>
        <w:t>第一章</w:t>
      </w:r>
      <w:r w:rsidRPr="002A72DF">
        <w:rPr>
          <w:rFonts w:ascii="微软雅黑" w:hAnsi="微软雅黑" w:cs="宋体" w:hint="eastAsia"/>
          <w:color w:val="333333"/>
          <w:kern w:val="0"/>
          <w:sz w:val="24"/>
          <w:szCs w:val="24"/>
        </w:rPr>
        <w:t>  </w:t>
      </w:r>
      <w:r w:rsidRPr="002A72DF">
        <w:rPr>
          <w:rFonts w:ascii="微软雅黑" w:hAnsi="微软雅黑" w:cs="宋体" w:hint="eastAsia"/>
          <w:color w:val="333333"/>
          <w:kern w:val="0"/>
          <w:sz w:val="24"/>
          <w:szCs w:val="24"/>
        </w:rPr>
        <w:t>总则</w:t>
      </w:r>
    </w:p>
    <w:p w:rsidR="002A72DF" w:rsidRPr="002A72DF" w:rsidRDefault="002A72DF" w:rsidP="002A72DF">
      <w:pPr>
        <w:widowControl/>
        <w:spacing w:line="360" w:lineRule="atLeast"/>
        <w:ind w:firstLine="640"/>
        <w:jc w:val="left"/>
        <w:rPr>
          <w:rFonts w:ascii="微软雅黑" w:hAnsi="微软雅黑" w:cs="宋体" w:hint="eastAsia"/>
          <w:color w:val="333333"/>
          <w:kern w:val="0"/>
          <w:sz w:val="20"/>
          <w:szCs w:val="20"/>
        </w:rPr>
      </w:pPr>
      <w:r w:rsidRPr="002A72DF">
        <w:rPr>
          <w:rFonts w:ascii="微软雅黑" w:hAnsi="微软雅黑" w:cs="宋体" w:hint="eastAsia"/>
          <w:color w:val="333333"/>
          <w:kern w:val="0"/>
          <w:sz w:val="24"/>
          <w:szCs w:val="24"/>
        </w:rPr>
        <w:t>第一条</w:t>
      </w:r>
      <w:r w:rsidRPr="002A72DF">
        <w:rPr>
          <w:rFonts w:ascii="微软雅黑" w:hAnsi="微软雅黑" w:cs="宋体" w:hint="eastAsia"/>
          <w:color w:val="333333"/>
          <w:kern w:val="0"/>
          <w:sz w:val="24"/>
          <w:szCs w:val="24"/>
        </w:rPr>
        <w:t>  </w:t>
      </w:r>
      <w:r w:rsidRPr="002A72DF">
        <w:rPr>
          <w:rFonts w:ascii="微软雅黑" w:hAnsi="微软雅黑" w:cs="宋体" w:hint="eastAsia"/>
          <w:color w:val="333333"/>
          <w:kern w:val="0"/>
          <w:sz w:val="24"/>
          <w:szCs w:val="24"/>
        </w:rPr>
        <w:t>为了进一步加强河北省中医药管理局中医药类科技计划管理，规范项目验收程序，根据国家和省科技计划（专项、基金）管理相关规定，特制定本指南。</w:t>
      </w:r>
    </w:p>
    <w:p w:rsidR="002A72DF" w:rsidRPr="002A72DF" w:rsidRDefault="002A72DF" w:rsidP="002A72DF">
      <w:pPr>
        <w:widowControl/>
        <w:spacing w:line="360" w:lineRule="atLeast"/>
        <w:ind w:firstLine="641"/>
        <w:jc w:val="left"/>
        <w:rPr>
          <w:rFonts w:ascii="微软雅黑" w:hAnsi="微软雅黑" w:cs="宋体" w:hint="eastAsia"/>
          <w:color w:val="333333"/>
          <w:kern w:val="0"/>
          <w:sz w:val="20"/>
          <w:szCs w:val="20"/>
        </w:rPr>
      </w:pPr>
      <w:r w:rsidRPr="002A72DF">
        <w:rPr>
          <w:rFonts w:ascii="微软雅黑" w:hAnsi="微软雅黑" w:cs="宋体" w:hint="eastAsia"/>
          <w:color w:val="333333"/>
          <w:kern w:val="0"/>
          <w:sz w:val="24"/>
          <w:szCs w:val="24"/>
        </w:rPr>
        <w:t>第二条</w:t>
      </w:r>
      <w:r w:rsidRPr="002A72DF">
        <w:rPr>
          <w:rFonts w:ascii="微软雅黑" w:hAnsi="微软雅黑" w:cs="宋体" w:hint="eastAsia"/>
          <w:color w:val="333333"/>
          <w:kern w:val="0"/>
          <w:sz w:val="24"/>
          <w:szCs w:val="24"/>
        </w:rPr>
        <w:t>  </w:t>
      </w:r>
      <w:r w:rsidRPr="002A72DF">
        <w:rPr>
          <w:rFonts w:ascii="微软雅黑" w:hAnsi="微软雅黑" w:cs="宋体" w:hint="eastAsia"/>
          <w:color w:val="333333"/>
          <w:kern w:val="0"/>
          <w:sz w:val="24"/>
          <w:szCs w:val="24"/>
        </w:rPr>
        <w:t>项目验收范围。凡经河北省中医药管理局批准立项的中医药类科技计划（以下简称“科技计划”）项目，各项</w:t>
      </w:r>
      <w:proofErr w:type="gramStart"/>
      <w:r w:rsidRPr="002A72DF">
        <w:rPr>
          <w:rFonts w:ascii="微软雅黑" w:hAnsi="微软雅黑" w:cs="宋体" w:hint="eastAsia"/>
          <w:color w:val="333333"/>
          <w:kern w:val="0"/>
          <w:sz w:val="24"/>
          <w:szCs w:val="24"/>
        </w:rPr>
        <w:t>目承担</w:t>
      </w:r>
      <w:proofErr w:type="gramEnd"/>
      <w:r w:rsidRPr="002A72DF">
        <w:rPr>
          <w:rFonts w:ascii="微软雅黑" w:hAnsi="微软雅黑" w:cs="宋体" w:hint="eastAsia"/>
          <w:color w:val="333333"/>
          <w:kern w:val="0"/>
          <w:sz w:val="24"/>
          <w:szCs w:val="24"/>
        </w:rPr>
        <w:t>单位均应按本办法规定做好项目验收工作，履行项目承担单位的责任和义务。</w:t>
      </w:r>
    </w:p>
    <w:p w:rsidR="002A72DF" w:rsidRPr="002A72DF" w:rsidRDefault="002A72DF" w:rsidP="002A72DF">
      <w:pPr>
        <w:widowControl/>
        <w:spacing w:line="360" w:lineRule="atLeast"/>
        <w:ind w:firstLine="640"/>
        <w:jc w:val="left"/>
        <w:rPr>
          <w:rFonts w:ascii="微软雅黑" w:hAnsi="微软雅黑" w:cs="宋体" w:hint="eastAsia"/>
          <w:color w:val="333333"/>
          <w:kern w:val="0"/>
          <w:sz w:val="20"/>
          <w:szCs w:val="20"/>
        </w:rPr>
      </w:pPr>
      <w:r w:rsidRPr="002A72DF">
        <w:rPr>
          <w:rFonts w:ascii="微软雅黑" w:hAnsi="微软雅黑" w:cs="宋体" w:hint="eastAsia"/>
          <w:color w:val="333333"/>
          <w:kern w:val="0"/>
          <w:sz w:val="24"/>
          <w:szCs w:val="24"/>
        </w:rPr>
        <w:t>第三条</w:t>
      </w:r>
      <w:r w:rsidRPr="002A72DF">
        <w:rPr>
          <w:rFonts w:ascii="微软雅黑" w:hAnsi="微软雅黑" w:cs="宋体" w:hint="eastAsia"/>
          <w:color w:val="333333"/>
          <w:kern w:val="0"/>
          <w:sz w:val="24"/>
          <w:szCs w:val="24"/>
        </w:rPr>
        <w:t>  </w:t>
      </w:r>
      <w:r w:rsidRPr="002A72DF">
        <w:rPr>
          <w:rFonts w:ascii="微软雅黑" w:hAnsi="微软雅黑" w:cs="宋体" w:hint="eastAsia"/>
          <w:color w:val="333333"/>
          <w:kern w:val="0"/>
          <w:sz w:val="24"/>
          <w:szCs w:val="24"/>
        </w:rPr>
        <w:t>项目验收依据。科技计划项目验收以相关管理规定为依据，对项目研发内容、任务指标、经费管理和使用等情况进行评价。</w:t>
      </w:r>
    </w:p>
    <w:p w:rsidR="002A72DF" w:rsidRPr="002A72DF" w:rsidRDefault="002A72DF" w:rsidP="002A72DF">
      <w:pPr>
        <w:widowControl/>
        <w:spacing w:line="360" w:lineRule="atLeast"/>
        <w:ind w:firstLine="640"/>
        <w:jc w:val="left"/>
        <w:rPr>
          <w:rFonts w:ascii="微软雅黑" w:hAnsi="微软雅黑" w:cs="宋体" w:hint="eastAsia"/>
          <w:color w:val="333333"/>
          <w:kern w:val="0"/>
          <w:sz w:val="20"/>
          <w:szCs w:val="20"/>
        </w:rPr>
      </w:pPr>
      <w:r w:rsidRPr="002A72DF">
        <w:rPr>
          <w:rFonts w:ascii="微软雅黑" w:hAnsi="微软雅黑" w:cs="宋体" w:hint="eastAsia"/>
          <w:color w:val="333333"/>
          <w:kern w:val="0"/>
          <w:sz w:val="24"/>
          <w:szCs w:val="24"/>
        </w:rPr>
        <w:t>第四条</w:t>
      </w:r>
      <w:r w:rsidRPr="002A72DF">
        <w:rPr>
          <w:rFonts w:ascii="微软雅黑" w:hAnsi="微软雅黑" w:cs="宋体" w:hint="eastAsia"/>
          <w:color w:val="333333"/>
          <w:kern w:val="0"/>
          <w:sz w:val="24"/>
          <w:szCs w:val="24"/>
        </w:rPr>
        <w:t>  </w:t>
      </w:r>
      <w:r w:rsidRPr="002A72DF">
        <w:rPr>
          <w:rFonts w:ascii="微软雅黑" w:hAnsi="微软雅黑" w:cs="宋体" w:hint="eastAsia"/>
          <w:color w:val="333333"/>
          <w:kern w:val="0"/>
          <w:sz w:val="24"/>
          <w:szCs w:val="24"/>
        </w:rPr>
        <w:t>项目验收原则。项目验收应当坚持实事求是、客观公正的原则，确保科技计划项目验收的严肃性和科学性。</w:t>
      </w:r>
    </w:p>
    <w:p w:rsidR="002A72DF" w:rsidRPr="002A72DF" w:rsidRDefault="002A72DF" w:rsidP="002A72DF">
      <w:pPr>
        <w:widowControl/>
        <w:spacing w:line="360" w:lineRule="atLeast"/>
        <w:ind w:firstLine="640"/>
        <w:jc w:val="left"/>
        <w:rPr>
          <w:rFonts w:ascii="微软雅黑" w:hAnsi="微软雅黑" w:cs="宋体" w:hint="eastAsia"/>
          <w:color w:val="333333"/>
          <w:kern w:val="0"/>
          <w:sz w:val="20"/>
          <w:szCs w:val="20"/>
        </w:rPr>
      </w:pPr>
      <w:r w:rsidRPr="002A72DF">
        <w:rPr>
          <w:rFonts w:ascii="微软雅黑" w:hAnsi="微软雅黑" w:cs="宋体" w:hint="eastAsia"/>
          <w:color w:val="333333"/>
          <w:kern w:val="0"/>
          <w:sz w:val="24"/>
          <w:szCs w:val="24"/>
        </w:rPr>
        <w:t>提交的验收资料、实验数据的真实性，由项目负责人负责。验收组织单位和验收专家依据所提供验收资料以及验收现场</w:t>
      </w:r>
      <w:proofErr w:type="gramStart"/>
      <w:r w:rsidRPr="002A72DF">
        <w:rPr>
          <w:rFonts w:ascii="微软雅黑" w:hAnsi="微软雅黑" w:cs="宋体" w:hint="eastAsia"/>
          <w:color w:val="333333"/>
          <w:kern w:val="0"/>
          <w:sz w:val="24"/>
          <w:szCs w:val="24"/>
        </w:rPr>
        <w:t>作出</w:t>
      </w:r>
      <w:proofErr w:type="gramEnd"/>
      <w:r w:rsidRPr="002A72DF">
        <w:rPr>
          <w:rFonts w:ascii="微软雅黑" w:hAnsi="微软雅黑" w:cs="宋体" w:hint="eastAsia"/>
          <w:color w:val="333333"/>
          <w:kern w:val="0"/>
          <w:sz w:val="24"/>
          <w:szCs w:val="24"/>
        </w:rPr>
        <w:t>相应验收结论。因提供验收资料不真实或编造相关科研数据等原因导致出具的验收结论不客观，验收组织单位和验收专家组不承担相应责任。</w:t>
      </w:r>
    </w:p>
    <w:p w:rsidR="002A72DF" w:rsidRPr="002A72DF" w:rsidRDefault="002A72DF" w:rsidP="002A72DF">
      <w:pPr>
        <w:widowControl/>
        <w:spacing w:line="360" w:lineRule="atLeast"/>
        <w:ind w:firstLine="640"/>
        <w:jc w:val="left"/>
        <w:rPr>
          <w:rFonts w:ascii="微软雅黑" w:hAnsi="微软雅黑" w:cs="宋体" w:hint="eastAsia"/>
          <w:color w:val="333333"/>
          <w:kern w:val="0"/>
          <w:sz w:val="20"/>
          <w:szCs w:val="20"/>
        </w:rPr>
      </w:pPr>
      <w:r w:rsidRPr="002A72DF">
        <w:rPr>
          <w:rFonts w:ascii="微软雅黑" w:hAnsi="微软雅黑" w:cs="宋体" w:hint="eastAsia"/>
          <w:color w:val="333333"/>
          <w:kern w:val="0"/>
          <w:sz w:val="24"/>
          <w:szCs w:val="24"/>
        </w:rPr>
        <w:t>第五条</w:t>
      </w:r>
      <w:r w:rsidRPr="002A72DF">
        <w:rPr>
          <w:rFonts w:ascii="微软雅黑" w:hAnsi="微软雅黑" w:cs="宋体" w:hint="eastAsia"/>
          <w:color w:val="333333"/>
          <w:kern w:val="0"/>
          <w:sz w:val="24"/>
          <w:szCs w:val="24"/>
        </w:rPr>
        <w:t>  </w:t>
      </w:r>
      <w:r w:rsidRPr="002A72DF">
        <w:rPr>
          <w:rFonts w:ascii="微软雅黑" w:hAnsi="微软雅黑" w:cs="宋体" w:hint="eastAsia"/>
          <w:color w:val="333333"/>
          <w:kern w:val="0"/>
          <w:sz w:val="24"/>
          <w:szCs w:val="24"/>
        </w:rPr>
        <w:t>项目验收的主要内容包括：</w:t>
      </w:r>
    </w:p>
    <w:p w:rsidR="002A72DF" w:rsidRPr="002A72DF" w:rsidRDefault="002A72DF" w:rsidP="002A72DF">
      <w:pPr>
        <w:widowControl/>
        <w:spacing w:line="360" w:lineRule="atLeast"/>
        <w:ind w:firstLine="640"/>
        <w:jc w:val="left"/>
        <w:rPr>
          <w:rFonts w:ascii="微软雅黑" w:hAnsi="微软雅黑" w:cs="宋体" w:hint="eastAsia"/>
          <w:color w:val="333333"/>
          <w:kern w:val="0"/>
          <w:sz w:val="20"/>
          <w:szCs w:val="20"/>
        </w:rPr>
      </w:pPr>
      <w:r w:rsidRPr="002A72DF">
        <w:rPr>
          <w:rFonts w:ascii="微软雅黑" w:hAnsi="微软雅黑" w:cs="宋体" w:hint="eastAsia"/>
          <w:color w:val="333333"/>
          <w:kern w:val="0"/>
          <w:sz w:val="24"/>
          <w:szCs w:val="24"/>
        </w:rPr>
        <w:t>（一）提供的验收资料是否齐全、规范；</w:t>
      </w:r>
    </w:p>
    <w:p w:rsidR="002A72DF" w:rsidRPr="002A72DF" w:rsidRDefault="002A72DF" w:rsidP="002A72DF">
      <w:pPr>
        <w:widowControl/>
        <w:spacing w:line="360" w:lineRule="atLeast"/>
        <w:ind w:firstLine="640"/>
        <w:jc w:val="left"/>
        <w:rPr>
          <w:rFonts w:ascii="微软雅黑" w:hAnsi="微软雅黑" w:cs="宋体" w:hint="eastAsia"/>
          <w:color w:val="333333"/>
          <w:kern w:val="0"/>
          <w:sz w:val="20"/>
          <w:szCs w:val="20"/>
        </w:rPr>
      </w:pPr>
      <w:r w:rsidRPr="002A72DF">
        <w:rPr>
          <w:rFonts w:ascii="微软雅黑" w:hAnsi="微软雅黑" w:cs="宋体" w:hint="eastAsia"/>
          <w:color w:val="333333"/>
          <w:kern w:val="0"/>
          <w:sz w:val="24"/>
          <w:szCs w:val="24"/>
        </w:rPr>
        <w:t>（二）技术指标完成情况；</w:t>
      </w:r>
    </w:p>
    <w:p w:rsidR="002A72DF" w:rsidRPr="002A72DF" w:rsidRDefault="002A72DF" w:rsidP="002A72DF">
      <w:pPr>
        <w:widowControl/>
        <w:spacing w:line="360" w:lineRule="atLeast"/>
        <w:ind w:firstLine="640"/>
        <w:jc w:val="left"/>
        <w:rPr>
          <w:rFonts w:ascii="微软雅黑" w:hAnsi="微软雅黑" w:cs="宋体" w:hint="eastAsia"/>
          <w:color w:val="333333"/>
          <w:kern w:val="0"/>
          <w:sz w:val="20"/>
          <w:szCs w:val="20"/>
        </w:rPr>
      </w:pPr>
      <w:r w:rsidRPr="002A72DF">
        <w:rPr>
          <w:rFonts w:ascii="微软雅黑" w:hAnsi="微软雅黑" w:cs="宋体" w:hint="eastAsia"/>
          <w:color w:val="333333"/>
          <w:kern w:val="0"/>
          <w:sz w:val="24"/>
          <w:szCs w:val="24"/>
        </w:rPr>
        <w:t>（三）项目获得的自主知识产权及经济社会效益情况；</w:t>
      </w:r>
    </w:p>
    <w:p w:rsidR="002A72DF" w:rsidRPr="002A72DF" w:rsidRDefault="002A72DF" w:rsidP="002A72DF">
      <w:pPr>
        <w:widowControl/>
        <w:spacing w:line="360" w:lineRule="atLeast"/>
        <w:ind w:firstLine="640"/>
        <w:jc w:val="left"/>
        <w:rPr>
          <w:rFonts w:ascii="微软雅黑" w:hAnsi="微软雅黑" w:cs="宋体" w:hint="eastAsia"/>
          <w:color w:val="333333"/>
          <w:kern w:val="0"/>
          <w:sz w:val="20"/>
          <w:szCs w:val="20"/>
        </w:rPr>
      </w:pPr>
      <w:r w:rsidRPr="002A72DF">
        <w:rPr>
          <w:rFonts w:ascii="微软雅黑" w:hAnsi="微软雅黑" w:cs="宋体" w:hint="eastAsia"/>
          <w:color w:val="333333"/>
          <w:kern w:val="0"/>
          <w:sz w:val="24"/>
          <w:szCs w:val="24"/>
        </w:rPr>
        <w:t>（四）经费到位和使用情况。</w:t>
      </w:r>
    </w:p>
    <w:p w:rsidR="002A72DF" w:rsidRPr="002A72DF" w:rsidRDefault="002A72DF" w:rsidP="002A72DF">
      <w:pPr>
        <w:widowControl/>
        <w:spacing w:line="360" w:lineRule="atLeast"/>
        <w:ind w:firstLine="420"/>
        <w:jc w:val="center"/>
        <w:rPr>
          <w:rFonts w:ascii="微软雅黑" w:hAnsi="微软雅黑" w:cs="宋体" w:hint="eastAsia"/>
          <w:color w:val="333333"/>
          <w:kern w:val="0"/>
          <w:sz w:val="20"/>
          <w:szCs w:val="20"/>
        </w:rPr>
      </w:pPr>
      <w:r w:rsidRPr="002A72DF">
        <w:rPr>
          <w:rFonts w:ascii="微软雅黑" w:hAnsi="微软雅黑" w:cs="宋体" w:hint="eastAsia"/>
          <w:color w:val="333333"/>
          <w:kern w:val="0"/>
          <w:sz w:val="24"/>
          <w:szCs w:val="24"/>
        </w:rPr>
        <w:t> </w:t>
      </w:r>
    </w:p>
    <w:p w:rsidR="002A72DF" w:rsidRPr="002A72DF" w:rsidRDefault="002A72DF" w:rsidP="002A72DF">
      <w:pPr>
        <w:widowControl/>
        <w:spacing w:line="360" w:lineRule="atLeast"/>
        <w:ind w:firstLine="420"/>
        <w:jc w:val="center"/>
        <w:rPr>
          <w:rFonts w:ascii="微软雅黑" w:hAnsi="微软雅黑" w:cs="宋体" w:hint="eastAsia"/>
          <w:color w:val="333333"/>
          <w:kern w:val="0"/>
          <w:sz w:val="20"/>
          <w:szCs w:val="20"/>
        </w:rPr>
      </w:pPr>
      <w:r w:rsidRPr="002A72DF">
        <w:rPr>
          <w:rFonts w:ascii="微软雅黑" w:hAnsi="微软雅黑" w:cs="宋体" w:hint="eastAsia"/>
          <w:color w:val="333333"/>
          <w:kern w:val="0"/>
          <w:sz w:val="24"/>
          <w:szCs w:val="24"/>
        </w:rPr>
        <w:t>第二章</w:t>
      </w:r>
      <w:r w:rsidRPr="002A72DF">
        <w:rPr>
          <w:rFonts w:ascii="微软雅黑" w:hAnsi="微软雅黑" w:cs="宋体" w:hint="eastAsia"/>
          <w:color w:val="333333"/>
          <w:kern w:val="0"/>
          <w:sz w:val="24"/>
          <w:szCs w:val="24"/>
        </w:rPr>
        <w:t>  </w:t>
      </w:r>
      <w:r w:rsidRPr="002A72DF">
        <w:rPr>
          <w:rFonts w:ascii="微软雅黑" w:hAnsi="微软雅黑" w:cs="宋体" w:hint="eastAsia"/>
          <w:color w:val="333333"/>
          <w:kern w:val="0"/>
          <w:sz w:val="24"/>
          <w:szCs w:val="24"/>
        </w:rPr>
        <w:t>验收申请</w:t>
      </w:r>
    </w:p>
    <w:p w:rsidR="002A72DF" w:rsidRPr="002A72DF" w:rsidRDefault="002A72DF" w:rsidP="002A72DF">
      <w:pPr>
        <w:widowControl/>
        <w:spacing w:line="360" w:lineRule="atLeast"/>
        <w:ind w:firstLine="640"/>
        <w:jc w:val="left"/>
        <w:rPr>
          <w:rFonts w:ascii="微软雅黑" w:hAnsi="微软雅黑" w:cs="宋体" w:hint="eastAsia"/>
          <w:color w:val="333333"/>
          <w:kern w:val="0"/>
          <w:sz w:val="20"/>
          <w:szCs w:val="20"/>
        </w:rPr>
      </w:pPr>
      <w:r w:rsidRPr="002A72DF">
        <w:rPr>
          <w:rFonts w:ascii="微软雅黑" w:hAnsi="微软雅黑" w:cs="宋体" w:hint="eastAsia"/>
          <w:color w:val="333333"/>
          <w:kern w:val="0"/>
          <w:sz w:val="24"/>
          <w:szCs w:val="24"/>
        </w:rPr>
        <w:t>第六条</w:t>
      </w:r>
      <w:r w:rsidRPr="002A72DF">
        <w:rPr>
          <w:rFonts w:ascii="微软雅黑" w:hAnsi="微软雅黑" w:cs="宋体" w:hint="eastAsia"/>
          <w:color w:val="333333"/>
          <w:kern w:val="0"/>
          <w:sz w:val="24"/>
          <w:szCs w:val="24"/>
        </w:rPr>
        <w:t>  </w:t>
      </w:r>
      <w:r w:rsidRPr="002A72DF">
        <w:rPr>
          <w:rFonts w:ascii="微软雅黑" w:hAnsi="微软雅黑" w:cs="宋体" w:hint="eastAsia"/>
          <w:color w:val="333333"/>
          <w:kern w:val="0"/>
          <w:sz w:val="24"/>
          <w:szCs w:val="24"/>
        </w:rPr>
        <w:t>验收申请程序。项目负责人于科技计划项目完成后准备验收资料，并提出验收申请，经项目承担单位审核，并经所属市（含定州、辛集市）卫生健康（中医药管理）部门审查后，统一报送省中医药管理局审定。省直有关单位初审后直接报省中医药管理局审定。</w:t>
      </w:r>
    </w:p>
    <w:p w:rsidR="002A72DF" w:rsidRPr="002A72DF" w:rsidRDefault="002A72DF" w:rsidP="002A72DF">
      <w:pPr>
        <w:widowControl/>
        <w:spacing w:line="360" w:lineRule="atLeast"/>
        <w:ind w:firstLine="560"/>
        <w:jc w:val="left"/>
        <w:rPr>
          <w:rFonts w:ascii="微软雅黑" w:hAnsi="微软雅黑" w:cs="宋体" w:hint="eastAsia"/>
          <w:color w:val="333333"/>
          <w:kern w:val="0"/>
          <w:sz w:val="20"/>
          <w:szCs w:val="20"/>
        </w:rPr>
      </w:pPr>
      <w:r w:rsidRPr="002A72DF">
        <w:rPr>
          <w:rFonts w:ascii="微软雅黑" w:hAnsi="微软雅黑" w:cs="宋体" w:hint="eastAsia"/>
          <w:color w:val="333333"/>
          <w:kern w:val="0"/>
          <w:sz w:val="24"/>
          <w:szCs w:val="24"/>
        </w:rPr>
        <w:t>第七条</w:t>
      </w:r>
      <w:r w:rsidRPr="002A72DF">
        <w:rPr>
          <w:rFonts w:ascii="微软雅黑" w:hAnsi="微软雅黑" w:cs="宋体" w:hint="eastAsia"/>
          <w:color w:val="333333"/>
          <w:kern w:val="0"/>
          <w:sz w:val="24"/>
          <w:szCs w:val="24"/>
        </w:rPr>
        <w:t>  </w:t>
      </w:r>
      <w:r w:rsidRPr="002A72DF">
        <w:rPr>
          <w:rFonts w:ascii="微软雅黑" w:hAnsi="微软雅黑" w:cs="宋体" w:hint="eastAsia"/>
          <w:color w:val="333333"/>
          <w:kern w:val="0"/>
          <w:sz w:val="24"/>
          <w:szCs w:val="24"/>
        </w:rPr>
        <w:t>项目验收资料。申请项目验收需向省中医药管理局提交以下资料：</w:t>
      </w:r>
    </w:p>
    <w:p w:rsidR="002A72DF" w:rsidRPr="002A72DF" w:rsidRDefault="002A72DF" w:rsidP="002A72DF">
      <w:pPr>
        <w:widowControl/>
        <w:spacing w:line="360" w:lineRule="atLeast"/>
        <w:ind w:firstLine="640"/>
        <w:jc w:val="left"/>
        <w:rPr>
          <w:rFonts w:ascii="微软雅黑" w:hAnsi="微软雅黑" w:cs="宋体" w:hint="eastAsia"/>
          <w:color w:val="333333"/>
          <w:kern w:val="0"/>
          <w:sz w:val="20"/>
          <w:szCs w:val="20"/>
        </w:rPr>
      </w:pPr>
      <w:r w:rsidRPr="002A72DF">
        <w:rPr>
          <w:rFonts w:ascii="微软雅黑" w:hAnsi="微软雅黑" w:cs="宋体" w:hint="eastAsia"/>
          <w:color w:val="333333"/>
          <w:kern w:val="0"/>
          <w:sz w:val="24"/>
          <w:szCs w:val="24"/>
        </w:rPr>
        <w:t>1.</w:t>
      </w:r>
      <w:r w:rsidRPr="002A72DF">
        <w:rPr>
          <w:rFonts w:ascii="微软雅黑" w:hAnsi="微软雅黑" w:cs="宋体" w:hint="eastAsia"/>
          <w:color w:val="333333"/>
          <w:kern w:val="0"/>
          <w:sz w:val="24"/>
          <w:szCs w:val="24"/>
        </w:rPr>
        <w:t>验收大纲；</w:t>
      </w:r>
    </w:p>
    <w:p w:rsidR="002A72DF" w:rsidRPr="002A72DF" w:rsidRDefault="002A72DF" w:rsidP="002A72DF">
      <w:pPr>
        <w:widowControl/>
        <w:spacing w:line="360" w:lineRule="atLeast"/>
        <w:ind w:firstLine="640"/>
        <w:jc w:val="left"/>
        <w:rPr>
          <w:rFonts w:ascii="微软雅黑" w:hAnsi="微软雅黑" w:cs="宋体" w:hint="eastAsia"/>
          <w:color w:val="333333"/>
          <w:kern w:val="0"/>
          <w:sz w:val="20"/>
          <w:szCs w:val="20"/>
        </w:rPr>
      </w:pPr>
      <w:r w:rsidRPr="002A72DF">
        <w:rPr>
          <w:rFonts w:ascii="微软雅黑" w:hAnsi="微软雅黑" w:cs="宋体" w:hint="eastAsia"/>
          <w:color w:val="333333"/>
          <w:kern w:val="0"/>
          <w:sz w:val="24"/>
          <w:szCs w:val="24"/>
        </w:rPr>
        <w:lastRenderedPageBreak/>
        <w:t>2.</w:t>
      </w:r>
      <w:r w:rsidRPr="002A72DF">
        <w:rPr>
          <w:rFonts w:ascii="微软雅黑" w:hAnsi="微软雅黑" w:cs="宋体" w:hint="eastAsia"/>
          <w:color w:val="333333"/>
          <w:kern w:val="0"/>
          <w:sz w:val="24"/>
          <w:szCs w:val="24"/>
        </w:rPr>
        <w:t>验收申请书（一式</w:t>
      </w:r>
      <w:r w:rsidRPr="002A72DF">
        <w:rPr>
          <w:rFonts w:ascii="微软雅黑" w:hAnsi="微软雅黑" w:cs="宋体" w:hint="eastAsia"/>
          <w:color w:val="333333"/>
          <w:kern w:val="0"/>
          <w:sz w:val="24"/>
          <w:szCs w:val="24"/>
        </w:rPr>
        <w:t>2</w:t>
      </w:r>
      <w:r w:rsidRPr="002A72DF">
        <w:rPr>
          <w:rFonts w:ascii="微软雅黑" w:hAnsi="微软雅黑" w:cs="宋体" w:hint="eastAsia"/>
          <w:color w:val="333333"/>
          <w:kern w:val="0"/>
          <w:sz w:val="24"/>
          <w:szCs w:val="24"/>
        </w:rPr>
        <w:t>份）；</w:t>
      </w:r>
    </w:p>
    <w:p w:rsidR="002A72DF" w:rsidRPr="002A72DF" w:rsidRDefault="002A72DF" w:rsidP="002A72DF">
      <w:pPr>
        <w:widowControl/>
        <w:spacing w:line="360" w:lineRule="atLeast"/>
        <w:ind w:firstLine="640"/>
        <w:jc w:val="left"/>
        <w:rPr>
          <w:rFonts w:ascii="微软雅黑" w:hAnsi="微软雅黑" w:cs="宋体" w:hint="eastAsia"/>
          <w:color w:val="333333"/>
          <w:kern w:val="0"/>
          <w:sz w:val="20"/>
          <w:szCs w:val="20"/>
        </w:rPr>
      </w:pPr>
      <w:r w:rsidRPr="002A72DF">
        <w:rPr>
          <w:rFonts w:ascii="微软雅黑" w:hAnsi="微软雅黑" w:cs="宋体" w:hint="eastAsia"/>
          <w:color w:val="333333"/>
          <w:kern w:val="0"/>
          <w:sz w:val="24"/>
          <w:szCs w:val="24"/>
        </w:rPr>
        <w:t>（</w:t>
      </w:r>
      <w:r w:rsidRPr="002A72DF">
        <w:rPr>
          <w:rFonts w:ascii="微软雅黑" w:hAnsi="微软雅黑" w:cs="宋体" w:hint="eastAsia"/>
          <w:color w:val="333333"/>
          <w:kern w:val="0"/>
          <w:sz w:val="24"/>
          <w:szCs w:val="24"/>
        </w:rPr>
        <w:t>1</w:t>
      </w:r>
      <w:r w:rsidRPr="002A72DF">
        <w:rPr>
          <w:rFonts w:ascii="微软雅黑" w:hAnsi="微软雅黑" w:cs="宋体" w:hint="eastAsia"/>
          <w:color w:val="333333"/>
          <w:kern w:val="0"/>
          <w:sz w:val="24"/>
          <w:szCs w:val="24"/>
        </w:rPr>
        <w:t>）项目组人员应在研究成果中有所体现，对成果无贡献的人员不能作为完成人员。</w:t>
      </w:r>
    </w:p>
    <w:p w:rsidR="002A72DF" w:rsidRPr="002A72DF" w:rsidRDefault="002A72DF" w:rsidP="002A72DF">
      <w:pPr>
        <w:widowControl/>
        <w:spacing w:line="360" w:lineRule="atLeast"/>
        <w:ind w:firstLine="640"/>
        <w:jc w:val="left"/>
        <w:rPr>
          <w:rFonts w:ascii="微软雅黑" w:hAnsi="微软雅黑" w:cs="宋体" w:hint="eastAsia"/>
          <w:color w:val="333333"/>
          <w:kern w:val="0"/>
          <w:sz w:val="20"/>
          <w:szCs w:val="20"/>
        </w:rPr>
      </w:pPr>
      <w:r w:rsidRPr="002A72DF">
        <w:rPr>
          <w:rFonts w:ascii="微软雅黑" w:hAnsi="微软雅黑" w:cs="宋体" w:hint="eastAsia"/>
          <w:color w:val="333333"/>
          <w:kern w:val="0"/>
          <w:sz w:val="24"/>
          <w:szCs w:val="24"/>
        </w:rPr>
        <w:t>（</w:t>
      </w:r>
      <w:r w:rsidRPr="002A72DF">
        <w:rPr>
          <w:rFonts w:ascii="微软雅黑" w:hAnsi="微软雅黑" w:cs="宋体" w:hint="eastAsia"/>
          <w:color w:val="333333"/>
          <w:kern w:val="0"/>
          <w:sz w:val="24"/>
          <w:szCs w:val="24"/>
        </w:rPr>
        <w:t>2</w:t>
      </w:r>
      <w:r w:rsidRPr="002A72DF">
        <w:rPr>
          <w:rFonts w:ascii="微软雅黑" w:hAnsi="微软雅黑" w:cs="宋体" w:hint="eastAsia"/>
          <w:color w:val="333333"/>
          <w:kern w:val="0"/>
          <w:sz w:val="24"/>
          <w:szCs w:val="24"/>
        </w:rPr>
        <w:t>）项目完成人员名单原则上应与立项申报时保持一致，如有特殊情况确需人员变更，须填写人员信息变更表，并按要求说明原因。</w:t>
      </w:r>
    </w:p>
    <w:p w:rsidR="002A72DF" w:rsidRPr="002A72DF" w:rsidRDefault="002A72DF" w:rsidP="002A72DF">
      <w:pPr>
        <w:widowControl/>
        <w:spacing w:line="360" w:lineRule="atLeast"/>
        <w:ind w:firstLine="640"/>
        <w:jc w:val="left"/>
        <w:rPr>
          <w:rFonts w:ascii="微软雅黑" w:hAnsi="微软雅黑" w:cs="宋体" w:hint="eastAsia"/>
          <w:color w:val="333333"/>
          <w:kern w:val="0"/>
          <w:sz w:val="20"/>
          <w:szCs w:val="20"/>
        </w:rPr>
      </w:pPr>
      <w:r w:rsidRPr="002A72DF">
        <w:rPr>
          <w:rFonts w:ascii="微软雅黑" w:hAnsi="微软雅黑" w:cs="宋体" w:hint="eastAsia"/>
          <w:color w:val="333333"/>
          <w:kern w:val="0"/>
          <w:sz w:val="24"/>
          <w:szCs w:val="24"/>
        </w:rPr>
        <w:t>3.</w:t>
      </w:r>
      <w:r w:rsidRPr="002A72DF">
        <w:rPr>
          <w:rFonts w:ascii="微软雅黑" w:hAnsi="微软雅黑" w:cs="宋体" w:hint="eastAsia"/>
          <w:color w:val="333333"/>
          <w:kern w:val="0"/>
          <w:sz w:val="24"/>
          <w:szCs w:val="24"/>
        </w:rPr>
        <w:t>项目实施工作总结报告；</w:t>
      </w:r>
    </w:p>
    <w:p w:rsidR="002A72DF" w:rsidRPr="002A72DF" w:rsidRDefault="002A72DF" w:rsidP="002A72DF">
      <w:pPr>
        <w:widowControl/>
        <w:spacing w:line="360" w:lineRule="atLeast"/>
        <w:ind w:firstLine="640"/>
        <w:jc w:val="left"/>
        <w:rPr>
          <w:rFonts w:ascii="微软雅黑" w:hAnsi="微软雅黑" w:cs="宋体" w:hint="eastAsia"/>
          <w:color w:val="333333"/>
          <w:kern w:val="0"/>
          <w:sz w:val="20"/>
          <w:szCs w:val="20"/>
        </w:rPr>
      </w:pPr>
      <w:r w:rsidRPr="002A72DF">
        <w:rPr>
          <w:rFonts w:ascii="微软雅黑" w:hAnsi="微软雅黑" w:cs="宋体" w:hint="eastAsia"/>
          <w:color w:val="333333"/>
          <w:kern w:val="0"/>
          <w:sz w:val="24"/>
          <w:szCs w:val="24"/>
        </w:rPr>
        <w:t>4.</w:t>
      </w:r>
      <w:r w:rsidRPr="002A72DF">
        <w:rPr>
          <w:rFonts w:ascii="微软雅黑" w:hAnsi="微软雅黑" w:cs="宋体" w:hint="eastAsia"/>
          <w:color w:val="333333"/>
          <w:kern w:val="0"/>
          <w:sz w:val="24"/>
          <w:szCs w:val="24"/>
        </w:rPr>
        <w:t>项目科技报告（技术报告）；</w:t>
      </w:r>
    </w:p>
    <w:p w:rsidR="002A72DF" w:rsidRPr="002A72DF" w:rsidRDefault="002A72DF" w:rsidP="002A72DF">
      <w:pPr>
        <w:widowControl/>
        <w:spacing w:line="360" w:lineRule="atLeast"/>
        <w:ind w:firstLine="640"/>
        <w:jc w:val="left"/>
        <w:rPr>
          <w:rFonts w:ascii="微软雅黑" w:hAnsi="微软雅黑" w:cs="宋体" w:hint="eastAsia"/>
          <w:color w:val="333333"/>
          <w:kern w:val="0"/>
          <w:sz w:val="20"/>
          <w:szCs w:val="20"/>
        </w:rPr>
      </w:pPr>
      <w:r w:rsidRPr="002A72DF">
        <w:rPr>
          <w:rFonts w:ascii="微软雅黑" w:hAnsi="微软雅黑" w:cs="宋体" w:hint="eastAsia"/>
          <w:color w:val="333333"/>
          <w:kern w:val="0"/>
          <w:sz w:val="24"/>
          <w:szCs w:val="24"/>
        </w:rPr>
        <w:t>5.</w:t>
      </w:r>
      <w:r w:rsidRPr="002A72DF">
        <w:rPr>
          <w:rFonts w:ascii="微软雅黑" w:hAnsi="微软雅黑" w:cs="宋体" w:hint="eastAsia"/>
          <w:color w:val="333333"/>
          <w:kern w:val="0"/>
          <w:sz w:val="24"/>
          <w:szCs w:val="24"/>
        </w:rPr>
        <w:t>验收函审表（</w:t>
      </w:r>
      <w:r w:rsidRPr="002A72DF">
        <w:rPr>
          <w:rFonts w:ascii="微软雅黑" w:hAnsi="微软雅黑" w:cs="宋体" w:hint="eastAsia"/>
          <w:color w:val="333333"/>
          <w:kern w:val="0"/>
          <w:sz w:val="24"/>
          <w:szCs w:val="24"/>
        </w:rPr>
        <w:t>5</w:t>
      </w:r>
      <w:r w:rsidRPr="002A72DF">
        <w:rPr>
          <w:rFonts w:ascii="微软雅黑" w:hAnsi="微软雅黑" w:cs="宋体" w:hint="eastAsia"/>
          <w:color w:val="333333"/>
          <w:kern w:val="0"/>
          <w:sz w:val="24"/>
          <w:szCs w:val="24"/>
        </w:rPr>
        <w:t>份）；</w:t>
      </w:r>
    </w:p>
    <w:p w:rsidR="002A72DF" w:rsidRPr="002A72DF" w:rsidRDefault="002A72DF" w:rsidP="002A72DF">
      <w:pPr>
        <w:widowControl/>
        <w:spacing w:line="360" w:lineRule="atLeast"/>
        <w:ind w:firstLine="640"/>
        <w:jc w:val="left"/>
        <w:rPr>
          <w:rFonts w:ascii="微软雅黑" w:hAnsi="微软雅黑" w:cs="宋体" w:hint="eastAsia"/>
          <w:color w:val="333333"/>
          <w:kern w:val="0"/>
          <w:sz w:val="20"/>
          <w:szCs w:val="20"/>
        </w:rPr>
      </w:pPr>
      <w:r w:rsidRPr="002A72DF">
        <w:rPr>
          <w:rFonts w:ascii="微软雅黑" w:hAnsi="微软雅黑" w:cs="宋体" w:hint="eastAsia"/>
          <w:color w:val="333333"/>
          <w:kern w:val="0"/>
          <w:sz w:val="24"/>
          <w:szCs w:val="24"/>
        </w:rPr>
        <w:t>6.</w:t>
      </w:r>
      <w:r w:rsidRPr="002A72DF">
        <w:rPr>
          <w:rFonts w:ascii="微软雅黑" w:hAnsi="微软雅黑" w:cs="宋体" w:hint="eastAsia"/>
          <w:color w:val="333333"/>
          <w:kern w:val="0"/>
          <w:sz w:val="24"/>
          <w:szCs w:val="24"/>
        </w:rPr>
        <w:t>验收证书（一式</w:t>
      </w:r>
      <w:r w:rsidRPr="002A72DF">
        <w:rPr>
          <w:rFonts w:ascii="微软雅黑" w:hAnsi="微软雅黑" w:cs="宋体" w:hint="eastAsia"/>
          <w:color w:val="333333"/>
          <w:kern w:val="0"/>
          <w:sz w:val="24"/>
          <w:szCs w:val="24"/>
        </w:rPr>
        <w:t>7-10</w:t>
      </w:r>
      <w:r w:rsidRPr="002A72DF">
        <w:rPr>
          <w:rFonts w:ascii="微软雅黑" w:hAnsi="微软雅黑" w:cs="宋体" w:hint="eastAsia"/>
          <w:color w:val="333333"/>
          <w:kern w:val="0"/>
          <w:sz w:val="24"/>
          <w:szCs w:val="24"/>
        </w:rPr>
        <w:t>份）；</w:t>
      </w:r>
    </w:p>
    <w:p w:rsidR="002A72DF" w:rsidRPr="002A72DF" w:rsidRDefault="002A72DF" w:rsidP="002A72DF">
      <w:pPr>
        <w:widowControl/>
        <w:spacing w:line="360" w:lineRule="atLeast"/>
        <w:ind w:firstLine="640"/>
        <w:jc w:val="left"/>
        <w:rPr>
          <w:rFonts w:ascii="微软雅黑" w:hAnsi="微软雅黑" w:cs="宋体" w:hint="eastAsia"/>
          <w:color w:val="333333"/>
          <w:kern w:val="0"/>
          <w:sz w:val="20"/>
          <w:szCs w:val="20"/>
        </w:rPr>
      </w:pPr>
      <w:r w:rsidRPr="002A72DF">
        <w:rPr>
          <w:rFonts w:ascii="微软雅黑" w:hAnsi="微软雅黑" w:cs="宋体" w:hint="eastAsia"/>
          <w:color w:val="333333"/>
          <w:kern w:val="0"/>
          <w:sz w:val="24"/>
          <w:szCs w:val="24"/>
        </w:rPr>
        <w:t>7.</w:t>
      </w:r>
      <w:r w:rsidRPr="002A72DF">
        <w:rPr>
          <w:rFonts w:ascii="微软雅黑" w:hAnsi="微软雅黑" w:cs="宋体" w:hint="eastAsia"/>
          <w:color w:val="333333"/>
          <w:kern w:val="0"/>
          <w:sz w:val="24"/>
          <w:szCs w:val="24"/>
        </w:rPr>
        <w:t>项目研究成果（专利、论文、操作规程、相关标准等）；</w:t>
      </w:r>
    </w:p>
    <w:p w:rsidR="002A72DF" w:rsidRPr="002A72DF" w:rsidRDefault="002A72DF" w:rsidP="002A72DF">
      <w:pPr>
        <w:widowControl/>
        <w:spacing w:line="360" w:lineRule="atLeast"/>
        <w:ind w:firstLine="640"/>
        <w:jc w:val="left"/>
        <w:rPr>
          <w:rFonts w:ascii="微软雅黑" w:hAnsi="微软雅黑" w:cs="宋体" w:hint="eastAsia"/>
          <w:color w:val="333333"/>
          <w:kern w:val="0"/>
          <w:sz w:val="20"/>
          <w:szCs w:val="20"/>
        </w:rPr>
      </w:pPr>
      <w:r w:rsidRPr="002A72DF">
        <w:rPr>
          <w:rFonts w:ascii="微软雅黑" w:hAnsi="微软雅黑" w:cs="宋体" w:hint="eastAsia"/>
          <w:color w:val="333333"/>
          <w:kern w:val="0"/>
          <w:sz w:val="24"/>
          <w:szCs w:val="24"/>
        </w:rPr>
        <w:t>（</w:t>
      </w:r>
      <w:r w:rsidRPr="002A72DF">
        <w:rPr>
          <w:rFonts w:ascii="微软雅黑" w:hAnsi="微软雅黑" w:cs="宋体" w:hint="eastAsia"/>
          <w:color w:val="333333"/>
          <w:kern w:val="0"/>
          <w:sz w:val="24"/>
          <w:szCs w:val="24"/>
        </w:rPr>
        <w:t>1</w:t>
      </w:r>
      <w:r w:rsidRPr="002A72DF">
        <w:rPr>
          <w:rFonts w:ascii="微软雅黑" w:hAnsi="微软雅黑" w:cs="宋体" w:hint="eastAsia"/>
          <w:color w:val="333333"/>
          <w:kern w:val="0"/>
          <w:sz w:val="24"/>
          <w:szCs w:val="24"/>
        </w:rPr>
        <w:t>）应标注资助计划名称及编号，如非本立项名称和编号，须填写论文使用情况说明。</w:t>
      </w:r>
    </w:p>
    <w:p w:rsidR="002A72DF" w:rsidRPr="002A72DF" w:rsidRDefault="002A72DF" w:rsidP="002A72DF">
      <w:pPr>
        <w:widowControl/>
        <w:spacing w:line="360" w:lineRule="atLeast"/>
        <w:ind w:firstLine="640"/>
        <w:jc w:val="left"/>
        <w:rPr>
          <w:rFonts w:ascii="微软雅黑" w:hAnsi="微软雅黑" w:cs="宋体" w:hint="eastAsia"/>
          <w:color w:val="333333"/>
          <w:kern w:val="0"/>
          <w:sz w:val="20"/>
          <w:szCs w:val="20"/>
        </w:rPr>
      </w:pPr>
      <w:r w:rsidRPr="002A72DF">
        <w:rPr>
          <w:rFonts w:ascii="微软雅黑" w:hAnsi="微软雅黑" w:cs="宋体" w:hint="eastAsia"/>
          <w:color w:val="333333"/>
          <w:kern w:val="0"/>
          <w:sz w:val="24"/>
          <w:szCs w:val="24"/>
        </w:rPr>
        <w:t>（</w:t>
      </w:r>
      <w:r w:rsidRPr="002A72DF">
        <w:rPr>
          <w:rFonts w:ascii="微软雅黑" w:hAnsi="微软雅黑" w:cs="宋体" w:hint="eastAsia"/>
          <w:color w:val="333333"/>
          <w:kern w:val="0"/>
          <w:sz w:val="24"/>
          <w:szCs w:val="24"/>
        </w:rPr>
        <w:t>2</w:t>
      </w:r>
      <w:r w:rsidRPr="002A72DF">
        <w:rPr>
          <w:rFonts w:ascii="微软雅黑" w:hAnsi="微软雅黑" w:cs="宋体" w:hint="eastAsia"/>
          <w:color w:val="333333"/>
          <w:kern w:val="0"/>
          <w:sz w:val="24"/>
          <w:szCs w:val="24"/>
        </w:rPr>
        <w:t>）有效核心期刊论文（综述除外）不少于</w:t>
      </w:r>
      <w:r w:rsidRPr="002A72DF">
        <w:rPr>
          <w:rFonts w:ascii="微软雅黑" w:hAnsi="微软雅黑" w:cs="宋体" w:hint="eastAsia"/>
          <w:color w:val="333333"/>
          <w:kern w:val="0"/>
          <w:sz w:val="24"/>
          <w:szCs w:val="24"/>
        </w:rPr>
        <w:t>3</w:t>
      </w:r>
      <w:r w:rsidRPr="002A72DF">
        <w:rPr>
          <w:rFonts w:ascii="微软雅黑" w:hAnsi="微软雅黑" w:cs="宋体" w:hint="eastAsia"/>
          <w:color w:val="333333"/>
          <w:kern w:val="0"/>
          <w:sz w:val="24"/>
          <w:szCs w:val="24"/>
        </w:rPr>
        <w:t>篇或</w:t>
      </w:r>
      <w:r w:rsidRPr="002A72DF">
        <w:rPr>
          <w:rFonts w:ascii="微软雅黑" w:hAnsi="微软雅黑" w:cs="宋体" w:hint="eastAsia"/>
          <w:color w:val="333333"/>
          <w:kern w:val="0"/>
          <w:sz w:val="24"/>
          <w:szCs w:val="24"/>
        </w:rPr>
        <w:t>SCI</w:t>
      </w:r>
      <w:r w:rsidRPr="002A72DF">
        <w:rPr>
          <w:rFonts w:ascii="微软雅黑" w:hAnsi="微软雅黑" w:cs="宋体" w:hint="eastAsia"/>
          <w:color w:val="333333"/>
          <w:kern w:val="0"/>
          <w:sz w:val="24"/>
          <w:szCs w:val="24"/>
        </w:rPr>
        <w:t>论文不少于</w:t>
      </w:r>
      <w:r w:rsidRPr="002A72DF">
        <w:rPr>
          <w:rFonts w:ascii="微软雅黑" w:hAnsi="微软雅黑" w:cs="宋体" w:hint="eastAsia"/>
          <w:color w:val="333333"/>
          <w:kern w:val="0"/>
          <w:sz w:val="24"/>
          <w:szCs w:val="24"/>
        </w:rPr>
        <w:t>1</w:t>
      </w:r>
      <w:r w:rsidRPr="002A72DF">
        <w:rPr>
          <w:rFonts w:ascii="微软雅黑" w:hAnsi="微软雅黑" w:cs="宋体" w:hint="eastAsia"/>
          <w:color w:val="333333"/>
          <w:kern w:val="0"/>
          <w:sz w:val="24"/>
          <w:szCs w:val="24"/>
        </w:rPr>
        <w:t>篇（</w:t>
      </w:r>
      <w:r w:rsidRPr="002A72DF">
        <w:rPr>
          <w:rFonts w:ascii="微软雅黑" w:hAnsi="微软雅黑" w:cs="宋体" w:hint="eastAsia"/>
          <w:color w:val="333333"/>
          <w:kern w:val="0"/>
          <w:sz w:val="24"/>
          <w:szCs w:val="24"/>
        </w:rPr>
        <w:t>SCI</w:t>
      </w:r>
      <w:r w:rsidRPr="002A72DF">
        <w:rPr>
          <w:rFonts w:ascii="微软雅黑" w:hAnsi="微软雅黑" w:cs="宋体" w:hint="eastAsia"/>
          <w:color w:val="333333"/>
          <w:kern w:val="0"/>
          <w:sz w:val="24"/>
          <w:szCs w:val="24"/>
        </w:rPr>
        <w:t>出具收录证明）。</w:t>
      </w:r>
    </w:p>
    <w:p w:rsidR="002A72DF" w:rsidRPr="002A72DF" w:rsidRDefault="002A72DF" w:rsidP="002A72DF">
      <w:pPr>
        <w:widowControl/>
        <w:spacing w:line="360" w:lineRule="atLeast"/>
        <w:ind w:firstLine="640"/>
        <w:jc w:val="left"/>
        <w:rPr>
          <w:rFonts w:ascii="微软雅黑" w:hAnsi="微软雅黑" w:cs="宋体" w:hint="eastAsia"/>
          <w:color w:val="333333"/>
          <w:kern w:val="0"/>
          <w:sz w:val="20"/>
          <w:szCs w:val="20"/>
        </w:rPr>
      </w:pPr>
      <w:r w:rsidRPr="002A72DF">
        <w:rPr>
          <w:rFonts w:ascii="微软雅黑" w:hAnsi="微软雅黑" w:cs="宋体" w:hint="eastAsia"/>
          <w:color w:val="333333"/>
          <w:kern w:val="0"/>
          <w:sz w:val="24"/>
          <w:szCs w:val="24"/>
        </w:rPr>
        <w:t>8.</w:t>
      </w:r>
      <w:r w:rsidRPr="002A72DF">
        <w:rPr>
          <w:rFonts w:ascii="微软雅黑" w:hAnsi="微软雅黑" w:cs="宋体" w:hint="eastAsia"/>
          <w:color w:val="333333"/>
          <w:kern w:val="0"/>
          <w:sz w:val="24"/>
          <w:szCs w:val="24"/>
        </w:rPr>
        <w:t>经费决算报告，经费</w:t>
      </w:r>
      <w:r w:rsidRPr="002A72DF">
        <w:rPr>
          <w:rFonts w:ascii="微软雅黑" w:hAnsi="微软雅黑" w:cs="宋体" w:hint="eastAsia"/>
          <w:color w:val="333333"/>
          <w:kern w:val="0"/>
          <w:sz w:val="24"/>
          <w:szCs w:val="24"/>
        </w:rPr>
        <w:t>10</w:t>
      </w:r>
      <w:r w:rsidRPr="002A72DF">
        <w:rPr>
          <w:rFonts w:ascii="微软雅黑" w:hAnsi="微软雅黑" w:cs="宋体" w:hint="eastAsia"/>
          <w:color w:val="333333"/>
          <w:kern w:val="0"/>
          <w:sz w:val="24"/>
          <w:szCs w:val="24"/>
        </w:rPr>
        <w:t>万以上的项目须由会计事务所出具审计报告；</w:t>
      </w:r>
    </w:p>
    <w:p w:rsidR="002A72DF" w:rsidRPr="002A72DF" w:rsidRDefault="002A72DF" w:rsidP="002A72DF">
      <w:pPr>
        <w:widowControl/>
        <w:spacing w:line="360" w:lineRule="atLeast"/>
        <w:ind w:firstLine="640"/>
        <w:jc w:val="left"/>
        <w:rPr>
          <w:rFonts w:ascii="微软雅黑" w:hAnsi="微软雅黑" w:cs="宋体" w:hint="eastAsia"/>
          <w:color w:val="333333"/>
          <w:kern w:val="0"/>
          <w:sz w:val="20"/>
          <w:szCs w:val="20"/>
        </w:rPr>
      </w:pPr>
      <w:r w:rsidRPr="002A72DF">
        <w:rPr>
          <w:rFonts w:ascii="微软雅黑" w:hAnsi="微软雅黑" w:cs="宋体" w:hint="eastAsia"/>
          <w:color w:val="333333"/>
          <w:kern w:val="0"/>
          <w:sz w:val="24"/>
          <w:szCs w:val="24"/>
        </w:rPr>
        <w:t>9.</w:t>
      </w:r>
      <w:r w:rsidRPr="002A72DF">
        <w:rPr>
          <w:rFonts w:ascii="微软雅黑" w:hAnsi="微软雅黑" w:cs="宋体" w:hint="eastAsia"/>
          <w:color w:val="333333"/>
          <w:kern w:val="0"/>
          <w:sz w:val="24"/>
          <w:szCs w:val="24"/>
        </w:rPr>
        <w:t>查新报告（</w:t>
      </w:r>
      <w:r w:rsidRPr="002A72DF">
        <w:rPr>
          <w:rFonts w:ascii="微软雅黑" w:hAnsi="微软雅黑" w:cs="宋体" w:hint="eastAsia"/>
          <w:color w:val="333333"/>
          <w:kern w:val="0"/>
          <w:sz w:val="24"/>
          <w:szCs w:val="24"/>
        </w:rPr>
        <w:t>2</w:t>
      </w:r>
      <w:r w:rsidRPr="002A72DF">
        <w:rPr>
          <w:rFonts w:ascii="微软雅黑" w:hAnsi="微软雅黑" w:cs="宋体" w:hint="eastAsia"/>
          <w:color w:val="333333"/>
          <w:kern w:val="0"/>
          <w:sz w:val="24"/>
          <w:szCs w:val="24"/>
        </w:rPr>
        <w:t>年内有效）。</w:t>
      </w:r>
    </w:p>
    <w:p w:rsidR="002A72DF" w:rsidRPr="002A72DF" w:rsidRDefault="002A72DF" w:rsidP="002A72DF">
      <w:pPr>
        <w:widowControl/>
        <w:spacing w:line="360" w:lineRule="atLeast"/>
        <w:ind w:firstLine="420"/>
        <w:jc w:val="center"/>
        <w:rPr>
          <w:rFonts w:ascii="微软雅黑" w:hAnsi="微软雅黑" w:cs="宋体" w:hint="eastAsia"/>
          <w:color w:val="333333"/>
          <w:kern w:val="0"/>
          <w:sz w:val="20"/>
          <w:szCs w:val="20"/>
        </w:rPr>
      </w:pPr>
      <w:r w:rsidRPr="002A72DF">
        <w:rPr>
          <w:rFonts w:ascii="微软雅黑" w:hAnsi="微软雅黑" w:cs="宋体" w:hint="eastAsia"/>
          <w:color w:val="333333"/>
          <w:kern w:val="0"/>
          <w:sz w:val="24"/>
          <w:szCs w:val="24"/>
        </w:rPr>
        <w:t> </w:t>
      </w:r>
    </w:p>
    <w:p w:rsidR="002A72DF" w:rsidRPr="002A72DF" w:rsidRDefault="002A72DF" w:rsidP="002A72DF">
      <w:pPr>
        <w:widowControl/>
        <w:spacing w:line="360" w:lineRule="atLeast"/>
        <w:ind w:firstLine="420"/>
        <w:jc w:val="center"/>
        <w:rPr>
          <w:rFonts w:ascii="微软雅黑" w:hAnsi="微软雅黑" w:cs="宋体" w:hint="eastAsia"/>
          <w:color w:val="333333"/>
          <w:kern w:val="0"/>
          <w:sz w:val="20"/>
          <w:szCs w:val="20"/>
        </w:rPr>
      </w:pPr>
      <w:r w:rsidRPr="002A72DF">
        <w:rPr>
          <w:rFonts w:ascii="微软雅黑" w:hAnsi="微软雅黑" w:cs="宋体" w:hint="eastAsia"/>
          <w:color w:val="333333"/>
          <w:kern w:val="0"/>
          <w:sz w:val="24"/>
          <w:szCs w:val="24"/>
        </w:rPr>
        <w:t>第三章</w:t>
      </w:r>
      <w:r w:rsidRPr="002A72DF">
        <w:rPr>
          <w:rFonts w:ascii="微软雅黑" w:hAnsi="微软雅黑" w:cs="宋体" w:hint="eastAsia"/>
          <w:color w:val="333333"/>
          <w:kern w:val="0"/>
          <w:sz w:val="24"/>
          <w:szCs w:val="24"/>
        </w:rPr>
        <w:t>  </w:t>
      </w:r>
      <w:r w:rsidRPr="002A72DF">
        <w:rPr>
          <w:rFonts w:ascii="微软雅黑" w:hAnsi="微软雅黑" w:cs="宋体" w:hint="eastAsia"/>
          <w:color w:val="333333"/>
          <w:kern w:val="0"/>
          <w:sz w:val="24"/>
          <w:szCs w:val="24"/>
        </w:rPr>
        <w:t>项目验收</w:t>
      </w:r>
    </w:p>
    <w:p w:rsidR="002A72DF" w:rsidRPr="002A72DF" w:rsidRDefault="002A72DF" w:rsidP="002A72DF">
      <w:pPr>
        <w:widowControl/>
        <w:spacing w:line="360" w:lineRule="atLeast"/>
        <w:ind w:firstLine="640"/>
        <w:jc w:val="left"/>
        <w:rPr>
          <w:rFonts w:ascii="微软雅黑" w:hAnsi="微软雅黑" w:cs="宋体" w:hint="eastAsia"/>
          <w:color w:val="333333"/>
          <w:kern w:val="0"/>
          <w:sz w:val="20"/>
          <w:szCs w:val="20"/>
        </w:rPr>
      </w:pPr>
      <w:r w:rsidRPr="002A72DF">
        <w:rPr>
          <w:rFonts w:ascii="微软雅黑" w:hAnsi="微软雅黑" w:cs="宋体" w:hint="eastAsia"/>
          <w:color w:val="333333"/>
          <w:kern w:val="0"/>
          <w:sz w:val="24"/>
          <w:szCs w:val="24"/>
        </w:rPr>
        <w:t>第八条</w:t>
      </w:r>
      <w:r w:rsidRPr="002A72DF">
        <w:rPr>
          <w:rFonts w:ascii="微软雅黑" w:hAnsi="微软雅黑" w:cs="宋体" w:hint="eastAsia"/>
          <w:color w:val="333333"/>
          <w:kern w:val="0"/>
          <w:sz w:val="24"/>
          <w:szCs w:val="24"/>
        </w:rPr>
        <w:t>  </w:t>
      </w:r>
      <w:r w:rsidRPr="002A72DF">
        <w:rPr>
          <w:rFonts w:ascii="微软雅黑" w:hAnsi="微软雅黑" w:cs="宋体" w:hint="eastAsia"/>
          <w:color w:val="333333"/>
          <w:kern w:val="0"/>
          <w:sz w:val="24"/>
          <w:szCs w:val="24"/>
        </w:rPr>
        <w:t>项目验收形式。项目验收一般采用函审验收方式。项目经费</w:t>
      </w:r>
      <w:r w:rsidRPr="002A72DF">
        <w:rPr>
          <w:rFonts w:ascii="微软雅黑" w:hAnsi="微软雅黑" w:cs="宋体" w:hint="eastAsia"/>
          <w:color w:val="333333"/>
          <w:kern w:val="0"/>
          <w:sz w:val="24"/>
          <w:szCs w:val="24"/>
        </w:rPr>
        <w:t>50</w:t>
      </w:r>
      <w:r w:rsidRPr="002A72DF">
        <w:rPr>
          <w:rFonts w:ascii="微软雅黑" w:hAnsi="微软雅黑" w:cs="宋体" w:hint="eastAsia"/>
          <w:color w:val="333333"/>
          <w:kern w:val="0"/>
          <w:sz w:val="24"/>
          <w:szCs w:val="24"/>
        </w:rPr>
        <w:t>万元以上（含</w:t>
      </w:r>
      <w:r w:rsidRPr="002A72DF">
        <w:rPr>
          <w:rFonts w:ascii="微软雅黑" w:hAnsi="微软雅黑" w:cs="宋体" w:hint="eastAsia"/>
          <w:color w:val="333333"/>
          <w:kern w:val="0"/>
          <w:sz w:val="24"/>
          <w:szCs w:val="24"/>
        </w:rPr>
        <w:t>50</w:t>
      </w:r>
      <w:r w:rsidRPr="002A72DF">
        <w:rPr>
          <w:rFonts w:ascii="微软雅黑" w:hAnsi="微软雅黑" w:cs="宋体" w:hint="eastAsia"/>
          <w:color w:val="333333"/>
          <w:kern w:val="0"/>
          <w:sz w:val="24"/>
          <w:szCs w:val="24"/>
        </w:rPr>
        <w:t>万元）的科技计划项目应采用会议验收方式。</w:t>
      </w:r>
    </w:p>
    <w:p w:rsidR="002A72DF" w:rsidRPr="002A72DF" w:rsidRDefault="002A72DF" w:rsidP="002A72DF">
      <w:pPr>
        <w:widowControl/>
        <w:spacing w:line="360" w:lineRule="atLeast"/>
        <w:ind w:firstLine="640"/>
        <w:jc w:val="left"/>
        <w:rPr>
          <w:rFonts w:ascii="微软雅黑" w:hAnsi="微软雅黑" w:cs="宋体" w:hint="eastAsia"/>
          <w:color w:val="333333"/>
          <w:kern w:val="0"/>
          <w:sz w:val="20"/>
          <w:szCs w:val="20"/>
        </w:rPr>
      </w:pPr>
      <w:r w:rsidRPr="002A72DF">
        <w:rPr>
          <w:rFonts w:ascii="微软雅黑" w:hAnsi="微软雅黑" w:cs="宋体" w:hint="eastAsia"/>
          <w:color w:val="333333"/>
          <w:kern w:val="0"/>
          <w:sz w:val="24"/>
          <w:szCs w:val="24"/>
        </w:rPr>
        <w:t>函</w:t>
      </w:r>
      <w:proofErr w:type="gramStart"/>
      <w:r w:rsidRPr="002A72DF">
        <w:rPr>
          <w:rFonts w:ascii="微软雅黑" w:hAnsi="微软雅黑" w:cs="宋体" w:hint="eastAsia"/>
          <w:color w:val="333333"/>
          <w:kern w:val="0"/>
          <w:sz w:val="24"/>
          <w:szCs w:val="24"/>
        </w:rPr>
        <w:t>审验收</w:t>
      </w:r>
      <w:proofErr w:type="gramEnd"/>
      <w:r w:rsidRPr="002A72DF">
        <w:rPr>
          <w:rFonts w:ascii="微软雅黑" w:hAnsi="微软雅黑" w:cs="宋体" w:hint="eastAsia"/>
          <w:color w:val="333333"/>
          <w:kern w:val="0"/>
          <w:sz w:val="24"/>
          <w:szCs w:val="24"/>
        </w:rPr>
        <w:t>的程序主要包括聘请专家组成验收专家组；专家依据提供的验收材料填写验收意见（</w:t>
      </w:r>
      <w:proofErr w:type="gramStart"/>
      <w:r w:rsidRPr="002A72DF">
        <w:rPr>
          <w:rFonts w:ascii="微软雅黑" w:hAnsi="微软雅黑" w:cs="宋体" w:hint="eastAsia"/>
          <w:color w:val="333333"/>
          <w:kern w:val="0"/>
          <w:sz w:val="24"/>
          <w:szCs w:val="24"/>
        </w:rPr>
        <w:t>含成果</w:t>
      </w:r>
      <w:proofErr w:type="gramEnd"/>
      <w:r w:rsidRPr="002A72DF">
        <w:rPr>
          <w:rFonts w:ascii="微软雅黑" w:hAnsi="微软雅黑" w:cs="宋体" w:hint="eastAsia"/>
          <w:color w:val="333333"/>
          <w:kern w:val="0"/>
          <w:sz w:val="24"/>
          <w:szCs w:val="24"/>
        </w:rPr>
        <w:t>水平）；验收组长依据各位专家意见填写综合验收意见（</w:t>
      </w:r>
      <w:proofErr w:type="gramStart"/>
      <w:r w:rsidRPr="002A72DF">
        <w:rPr>
          <w:rFonts w:ascii="微软雅黑" w:hAnsi="微软雅黑" w:cs="宋体" w:hint="eastAsia"/>
          <w:color w:val="333333"/>
          <w:kern w:val="0"/>
          <w:sz w:val="24"/>
          <w:szCs w:val="24"/>
        </w:rPr>
        <w:t>含成果</w:t>
      </w:r>
      <w:proofErr w:type="gramEnd"/>
      <w:r w:rsidRPr="002A72DF">
        <w:rPr>
          <w:rFonts w:ascii="微软雅黑" w:hAnsi="微软雅黑" w:cs="宋体" w:hint="eastAsia"/>
          <w:color w:val="333333"/>
          <w:kern w:val="0"/>
          <w:sz w:val="24"/>
          <w:szCs w:val="24"/>
        </w:rPr>
        <w:t>水平）并签字；项目负责人汇总相关材料并报省中医药管理局。</w:t>
      </w:r>
    </w:p>
    <w:p w:rsidR="002A72DF" w:rsidRPr="002A72DF" w:rsidRDefault="002A72DF" w:rsidP="002A72DF">
      <w:pPr>
        <w:widowControl/>
        <w:spacing w:line="360" w:lineRule="atLeast"/>
        <w:ind w:firstLine="640"/>
        <w:jc w:val="left"/>
        <w:rPr>
          <w:rFonts w:ascii="微软雅黑" w:hAnsi="微软雅黑" w:cs="宋体" w:hint="eastAsia"/>
          <w:color w:val="333333"/>
          <w:kern w:val="0"/>
          <w:sz w:val="20"/>
          <w:szCs w:val="20"/>
        </w:rPr>
      </w:pPr>
      <w:r w:rsidRPr="002A72DF">
        <w:rPr>
          <w:rFonts w:ascii="微软雅黑" w:hAnsi="微软雅黑" w:cs="宋体" w:hint="eastAsia"/>
          <w:color w:val="333333"/>
          <w:kern w:val="0"/>
          <w:sz w:val="24"/>
          <w:szCs w:val="24"/>
        </w:rPr>
        <w:t>会议验收的程序主要包括听取项目执行情况介绍；讨论质询；专家评议；验收专家组形成验收意见等。必要时可组织专家考察现场。</w:t>
      </w:r>
    </w:p>
    <w:p w:rsidR="002A72DF" w:rsidRPr="002A72DF" w:rsidRDefault="002A72DF" w:rsidP="002A72DF">
      <w:pPr>
        <w:widowControl/>
        <w:spacing w:line="360" w:lineRule="atLeast"/>
        <w:ind w:firstLine="560"/>
        <w:jc w:val="left"/>
        <w:rPr>
          <w:rFonts w:ascii="微软雅黑" w:hAnsi="微软雅黑" w:cs="宋体" w:hint="eastAsia"/>
          <w:color w:val="333333"/>
          <w:kern w:val="0"/>
          <w:sz w:val="20"/>
          <w:szCs w:val="20"/>
        </w:rPr>
      </w:pPr>
      <w:r w:rsidRPr="002A72DF">
        <w:rPr>
          <w:rFonts w:ascii="微软雅黑" w:hAnsi="微软雅黑" w:cs="宋体" w:hint="eastAsia"/>
          <w:color w:val="333333"/>
          <w:kern w:val="0"/>
          <w:sz w:val="24"/>
          <w:szCs w:val="24"/>
        </w:rPr>
        <w:t>第九条</w:t>
      </w:r>
      <w:r w:rsidRPr="002A72DF">
        <w:rPr>
          <w:rFonts w:ascii="微软雅黑" w:hAnsi="微软雅黑" w:cs="宋体" w:hint="eastAsia"/>
          <w:color w:val="333333"/>
          <w:kern w:val="0"/>
          <w:sz w:val="24"/>
          <w:szCs w:val="24"/>
        </w:rPr>
        <w:t>  </w:t>
      </w:r>
      <w:r w:rsidRPr="002A72DF">
        <w:rPr>
          <w:rFonts w:ascii="微软雅黑" w:hAnsi="微软雅黑" w:cs="宋体" w:hint="eastAsia"/>
          <w:color w:val="333333"/>
          <w:kern w:val="0"/>
          <w:sz w:val="24"/>
          <w:szCs w:val="24"/>
        </w:rPr>
        <w:t>验收专家。科技计划项目验收实行专家负责制。验收专家组成员由项目负责人提名，提名原则为：验收专家不少于</w:t>
      </w:r>
      <w:r w:rsidRPr="002A72DF">
        <w:rPr>
          <w:rFonts w:ascii="微软雅黑" w:hAnsi="微软雅黑" w:cs="宋体" w:hint="eastAsia"/>
          <w:color w:val="333333"/>
          <w:kern w:val="0"/>
          <w:sz w:val="24"/>
          <w:szCs w:val="24"/>
        </w:rPr>
        <w:t>5</w:t>
      </w:r>
      <w:r w:rsidRPr="002A72DF">
        <w:rPr>
          <w:rFonts w:ascii="微软雅黑" w:hAnsi="微软雅黑" w:cs="宋体" w:hint="eastAsia"/>
          <w:color w:val="333333"/>
          <w:kern w:val="0"/>
          <w:sz w:val="24"/>
          <w:szCs w:val="24"/>
        </w:rPr>
        <w:t>人，每个单位的验收专家不超过</w:t>
      </w:r>
      <w:r w:rsidRPr="002A72DF">
        <w:rPr>
          <w:rFonts w:ascii="微软雅黑" w:hAnsi="微软雅黑" w:cs="宋体" w:hint="eastAsia"/>
          <w:color w:val="333333"/>
          <w:kern w:val="0"/>
          <w:sz w:val="24"/>
          <w:szCs w:val="24"/>
        </w:rPr>
        <w:t>2</w:t>
      </w:r>
      <w:r w:rsidRPr="002A72DF">
        <w:rPr>
          <w:rFonts w:ascii="微软雅黑" w:hAnsi="微软雅黑" w:cs="宋体" w:hint="eastAsia"/>
          <w:color w:val="333333"/>
          <w:kern w:val="0"/>
          <w:sz w:val="24"/>
          <w:szCs w:val="24"/>
        </w:rPr>
        <w:t>名。验收专家应具有正高级职称且研究方向与项目研究内容相关，中医药类专家不少于半数，原则上专家组组长由中医药专家担任。选择验收专家必须遵守回避原则，项目承担单位和参加单位的专家不能作为验收组成员参加项目验收工作。省中医药管理局根据项目所属技术领域和要求对验收专家进行审核。验收组成员在项目验收时，认为与被验收项目承担单位或项目组成员存在直接利害关系时，应主动提出申请回避。</w:t>
      </w:r>
    </w:p>
    <w:p w:rsidR="002A72DF" w:rsidRPr="002A72DF" w:rsidRDefault="002A72DF" w:rsidP="002A72DF">
      <w:pPr>
        <w:widowControl/>
        <w:spacing w:line="360" w:lineRule="atLeast"/>
        <w:ind w:firstLine="560"/>
        <w:jc w:val="left"/>
        <w:rPr>
          <w:rFonts w:ascii="微软雅黑" w:hAnsi="微软雅黑" w:cs="宋体" w:hint="eastAsia"/>
          <w:color w:val="333333"/>
          <w:kern w:val="0"/>
          <w:sz w:val="20"/>
          <w:szCs w:val="20"/>
        </w:rPr>
      </w:pPr>
      <w:r w:rsidRPr="002A72DF">
        <w:rPr>
          <w:rFonts w:ascii="微软雅黑" w:hAnsi="微软雅黑" w:cs="宋体" w:hint="eastAsia"/>
          <w:color w:val="333333"/>
          <w:kern w:val="0"/>
          <w:sz w:val="24"/>
          <w:szCs w:val="24"/>
        </w:rPr>
        <w:t>第十条</w:t>
      </w:r>
      <w:r w:rsidRPr="002A72DF">
        <w:rPr>
          <w:rFonts w:ascii="微软雅黑" w:hAnsi="微软雅黑" w:cs="宋体" w:hint="eastAsia"/>
          <w:color w:val="333333"/>
          <w:kern w:val="0"/>
          <w:sz w:val="24"/>
          <w:szCs w:val="24"/>
        </w:rPr>
        <w:t>  </w:t>
      </w:r>
      <w:r w:rsidRPr="002A72DF">
        <w:rPr>
          <w:rFonts w:ascii="微软雅黑" w:hAnsi="微软雅黑" w:cs="宋体" w:hint="eastAsia"/>
          <w:color w:val="333333"/>
          <w:kern w:val="0"/>
          <w:sz w:val="24"/>
          <w:szCs w:val="24"/>
        </w:rPr>
        <w:t>验收专家职责。项目验收专家要依据项目负责人提交的验收资料，对项目的研发内容和技术指标的完成情况进行综合评价。财务专家要依据项目财务预算，对项目实施中的经费到位情况、财政经费管理使用情况和项目实施的经济效益进行评价。验收专家组同时还应当对被验收项目的组织实施、获取自主知识产权和人才培养情况进行评价，并对存在的问题和不足提出意见等建议。</w:t>
      </w:r>
    </w:p>
    <w:p w:rsidR="002A72DF" w:rsidRPr="002A72DF" w:rsidRDefault="002A72DF" w:rsidP="002A72DF">
      <w:pPr>
        <w:widowControl/>
        <w:spacing w:line="360" w:lineRule="atLeast"/>
        <w:ind w:firstLine="560"/>
        <w:jc w:val="left"/>
        <w:rPr>
          <w:rFonts w:ascii="微软雅黑" w:hAnsi="微软雅黑" w:cs="宋体" w:hint="eastAsia"/>
          <w:color w:val="333333"/>
          <w:kern w:val="0"/>
          <w:sz w:val="20"/>
          <w:szCs w:val="20"/>
        </w:rPr>
      </w:pPr>
      <w:r w:rsidRPr="002A72DF">
        <w:rPr>
          <w:rFonts w:ascii="微软雅黑" w:hAnsi="微软雅黑" w:cs="宋体" w:hint="eastAsia"/>
          <w:color w:val="333333"/>
          <w:kern w:val="0"/>
          <w:sz w:val="24"/>
          <w:szCs w:val="24"/>
        </w:rPr>
        <w:t>验收专家要以科学的态度和方法，严格依照项目验收的程序和办法，实事求是，独立、客观、公正地对项目</w:t>
      </w:r>
      <w:proofErr w:type="gramStart"/>
      <w:r w:rsidRPr="002A72DF">
        <w:rPr>
          <w:rFonts w:ascii="微软雅黑" w:hAnsi="微软雅黑" w:cs="宋体" w:hint="eastAsia"/>
          <w:color w:val="333333"/>
          <w:kern w:val="0"/>
          <w:sz w:val="24"/>
          <w:szCs w:val="24"/>
        </w:rPr>
        <w:t>作出</w:t>
      </w:r>
      <w:proofErr w:type="gramEnd"/>
      <w:r w:rsidRPr="002A72DF">
        <w:rPr>
          <w:rFonts w:ascii="微软雅黑" w:hAnsi="微软雅黑" w:cs="宋体" w:hint="eastAsia"/>
          <w:color w:val="333333"/>
          <w:kern w:val="0"/>
          <w:sz w:val="24"/>
          <w:szCs w:val="24"/>
        </w:rPr>
        <w:t>验收评价意见。项目验收专家对被验收项目的技术内容负有保密责任；对被审查的技术资料，不得擅自使用或对外公开。</w:t>
      </w:r>
    </w:p>
    <w:p w:rsidR="002A72DF" w:rsidRPr="002A72DF" w:rsidRDefault="002A72DF" w:rsidP="002A72DF">
      <w:pPr>
        <w:widowControl/>
        <w:spacing w:line="360" w:lineRule="atLeast"/>
        <w:ind w:firstLine="560"/>
        <w:jc w:val="left"/>
        <w:rPr>
          <w:rFonts w:ascii="微软雅黑" w:hAnsi="微软雅黑" w:cs="宋体" w:hint="eastAsia"/>
          <w:color w:val="333333"/>
          <w:kern w:val="0"/>
          <w:sz w:val="20"/>
          <w:szCs w:val="20"/>
        </w:rPr>
      </w:pPr>
      <w:r w:rsidRPr="002A72DF">
        <w:rPr>
          <w:rFonts w:ascii="微软雅黑" w:hAnsi="微软雅黑" w:cs="宋体" w:hint="eastAsia"/>
          <w:color w:val="333333"/>
          <w:kern w:val="0"/>
          <w:sz w:val="24"/>
          <w:szCs w:val="24"/>
        </w:rPr>
        <w:t>项目通过验收的，项目结余经费按规定在</w:t>
      </w:r>
      <w:r w:rsidRPr="002A72DF">
        <w:rPr>
          <w:rFonts w:ascii="微软雅黑" w:hAnsi="微软雅黑" w:cs="宋体" w:hint="eastAsia"/>
          <w:color w:val="333333"/>
          <w:kern w:val="0"/>
          <w:sz w:val="24"/>
          <w:szCs w:val="24"/>
        </w:rPr>
        <w:t>2</w:t>
      </w:r>
      <w:r w:rsidRPr="002A72DF">
        <w:rPr>
          <w:rFonts w:ascii="微软雅黑" w:hAnsi="微软雅黑" w:cs="宋体" w:hint="eastAsia"/>
          <w:color w:val="333333"/>
          <w:kern w:val="0"/>
          <w:sz w:val="24"/>
          <w:szCs w:val="24"/>
        </w:rPr>
        <w:t>年内由项目承担单位统筹安排用于科研活动的直接支出。</w:t>
      </w:r>
    </w:p>
    <w:p w:rsidR="002A72DF" w:rsidRPr="002A72DF" w:rsidRDefault="002A72DF" w:rsidP="002A72DF">
      <w:pPr>
        <w:widowControl/>
        <w:spacing w:line="360" w:lineRule="atLeast"/>
        <w:ind w:firstLine="560"/>
        <w:jc w:val="left"/>
        <w:rPr>
          <w:rFonts w:ascii="微软雅黑" w:hAnsi="微软雅黑" w:cs="宋体" w:hint="eastAsia"/>
          <w:color w:val="333333"/>
          <w:kern w:val="0"/>
          <w:sz w:val="20"/>
          <w:szCs w:val="20"/>
        </w:rPr>
      </w:pPr>
      <w:r w:rsidRPr="002A72DF">
        <w:rPr>
          <w:rFonts w:ascii="微软雅黑" w:hAnsi="微软雅黑" w:cs="宋体" w:hint="eastAsia"/>
          <w:color w:val="333333"/>
          <w:kern w:val="0"/>
          <w:sz w:val="24"/>
          <w:szCs w:val="24"/>
        </w:rPr>
        <w:t>第十一条</w:t>
      </w:r>
      <w:r w:rsidRPr="002A72DF">
        <w:rPr>
          <w:rFonts w:ascii="微软雅黑" w:hAnsi="微软雅黑" w:cs="宋体" w:hint="eastAsia"/>
          <w:color w:val="333333"/>
          <w:kern w:val="0"/>
          <w:sz w:val="24"/>
          <w:szCs w:val="24"/>
        </w:rPr>
        <w:t>  </w:t>
      </w:r>
      <w:r w:rsidRPr="002A72DF">
        <w:rPr>
          <w:rFonts w:ascii="微软雅黑" w:hAnsi="微软雅黑" w:cs="宋体" w:hint="eastAsia"/>
          <w:color w:val="333333"/>
          <w:kern w:val="0"/>
          <w:sz w:val="24"/>
          <w:szCs w:val="24"/>
        </w:rPr>
        <w:t>凡有下列情况之一的，可申请终止：</w:t>
      </w:r>
    </w:p>
    <w:p w:rsidR="002A72DF" w:rsidRPr="002A72DF" w:rsidRDefault="002A72DF" w:rsidP="002A72DF">
      <w:pPr>
        <w:widowControl/>
        <w:spacing w:line="360" w:lineRule="atLeast"/>
        <w:ind w:firstLine="560"/>
        <w:jc w:val="left"/>
        <w:rPr>
          <w:rFonts w:ascii="微软雅黑" w:hAnsi="微软雅黑" w:cs="宋体" w:hint="eastAsia"/>
          <w:color w:val="333333"/>
          <w:kern w:val="0"/>
          <w:sz w:val="20"/>
          <w:szCs w:val="20"/>
        </w:rPr>
      </w:pPr>
      <w:r w:rsidRPr="002A72DF">
        <w:rPr>
          <w:rFonts w:ascii="微软雅黑" w:hAnsi="微软雅黑" w:cs="宋体" w:hint="eastAsia"/>
          <w:color w:val="333333"/>
          <w:kern w:val="0"/>
          <w:sz w:val="24"/>
          <w:szCs w:val="24"/>
        </w:rPr>
        <w:t>1.</w:t>
      </w:r>
      <w:r w:rsidRPr="002A72DF">
        <w:rPr>
          <w:rFonts w:ascii="微软雅黑" w:hAnsi="微软雅黑" w:cs="宋体" w:hint="eastAsia"/>
          <w:color w:val="333333"/>
          <w:kern w:val="0"/>
          <w:sz w:val="24"/>
          <w:szCs w:val="24"/>
        </w:rPr>
        <w:t>因不可抗拒因素造成，或</w:t>
      </w:r>
      <w:proofErr w:type="gramStart"/>
      <w:r w:rsidRPr="002A72DF">
        <w:rPr>
          <w:rFonts w:ascii="微软雅黑" w:hAnsi="微软雅黑" w:cs="宋体" w:hint="eastAsia"/>
          <w:color w:val="333333"/>
          <w:kern w:val="0"/>
          <w:sz w:val="24"/>
          <w:szCs w:val="24"/>
        </w:rPr>
        <w:t>因现有</w:t>
      </w:r>
      <w:proofErr w:type="gramEnd"/>
      <w:r w:rsidRPr="002A72DF">
        <w:rPr>
          <w:rFonts w:ascii="微软雅黑" w:hAnsi="微软雅黑" w:cs="宋体" w:hint="eastAsia"/>
          <w:color w:val="333333"/>
          <w:kern w:val="0"/>
          <w:sz w:val="24"/>
          <w:szCs w:val="24"/>
        </w:rPr>
        <w:t>水平和条件难以克服或实现的技术，致使项目不能继续或不能完成研究开发内容和目标的；</w:t>
      </w:r>
    </w:p>
    <w:p w:rsidR="002A72DF" w:rsidRPr="002A72DF" w:rsidRDefault="002A72DF" w:rsidP="002A72DF">
      <w:pPr>
        <w:widowControl/>
        <w:spacing w:line="360" w:lineRule="atLeast"/>
        <w:ind w:firstLine="560"/>
        <w:jc w:val="left"/>
        <w:rPr>
          <w:rFonts w:ascii="微软雅黑" w:hAnsi="微软雅黑" w:cs="宋体" w:hint="eastAsia"/>
          <w:color w:val="333333"/>
          <w:kern w:val="0"/>
          <w:sz w:val="20"/>
          <w:szCs w:val="20"/>
        </w:rPr>
      </w:pPr>
      <w:r w:rsidRPr="002A72DF">
        <w:rPr>
          <w:rFonts w:ascii="微软雅黑" w:hAnsi="微软雅黑" w:cs="宋体" w:hint="eastAsia"/>
          <w:color w:val="333333"/>
          <w:kern w:val="0"/>
          <w:sz w:val="24"/>
          <w:szCs w:val="24"/>
        </w:rPr>
        <w:t>2.</w:t>
      </w:r>
      <w:r w:rsidRPr="002A72DF">
        <w:rPr>
          <w:rFonts w:ascii="微软雅黑" w:hAnsi="微软雅黑" w:cs="宋体" w:hint="eastAsia"/>
          <w:color w:val="333333"/>
          <w:kern w:val="0"/>
          <w:sz w:val="24"/>
          <w:szCs w:val="24"/>
        </w:rPr>
        <w:t>项目研发的关键技术已由他人公开，致使本研究开发工作成为不必要的；</w:t>
      </w:r>
    </w:p>
    <w:p w:rsidR="002A72DF" w:rsidRPr="002A72DF" w:rsidRDefault="002A72DF" w:rsidP="002A72DF">
      <w:pPr>
        <w:widowControl/>
        <w:spacing w:line="360" w:lineRule="atLeast"/>
        <w:ind w:firstLine="560"/>
        <w:jc w:val="left"/>
        <w:rPr>
          <w:rFonts w:ascii="微软雅黑" w:hAnsi="微软雅黑" w:cs="宋体" w:hint="eastAsia"/>
          <w:color w:val="333333"/>
          <w:kern w:val="0"/>
          <w:sz w:val="20"/>
          <w:szCs w:val="20"/>
        </w:rPr>
      </w:pPr>
      <w:r w:rsidRPr="002A72DF">
        <w:rPr>
          <w:rFonts w:ascii="微软雅黑" w:hAnsi="微软雅黑" w:cs="宋体" w:hint="eastAsia"/>
          <w:color w:val="333333"/>
          <w:kern w:val="0"/>
          <w:sz w:val="24"/>
          <w:szCs w:val="24"/>
        </w:rPr>
        <w:t>3.</w:t>
      </w:r>
      <w:r w:rsidRPr="002A72DF">
        <w:rPr>
          <w:rFonts w:ascii="微软雅黑" w:hAnsi="微软雅黑" w:cs="宋体" w:hint="eastAsia"/>
          <w:color w:val="333333"/>
          <w:kern w:val="0"/>
          <w:sz w:val="24"/>
          <w:szCs w:val="24"/>
        </w:rPr>
        <w:t>项目研发取得了目标产品，但由于市场变化进一步产业化应用没有意义的；</w:t>
      </w:r>
    </w:p>
    <w:p w:rsidR="002A72DF" w:rsidRPr="002A72DF" w:rsidRDefault="002A72DF" w:rsidP="002A72DF">
      <w:pPr>
        <w:widowControl/>
        <w:spacing w:line="360" w:lineRule="atLeast"/>
        <w:ind w:firstLine="560"/>
        <w:jc w:val="left"/>
        <w:rPr>
          <w:rFonts w:ascii="微软雅黑" w:hAnsi="微软雅黑" w:cs="宋体" w:hint="eastAsia"/>
          <w:color w:val="333333"/>
          <w:kern w:val="0"/>
          <w:sz w:val="20"/>
          <w:szCs w:val="20"/>
        </w:rPr>
      </w:pPr>
      <w:r w:rsidRPr="002A72DF">
        <w:rPr>
          <w:rFonts w:ascii="微软雅黑" w:hAnsi="微软雅黑" w:cs="宋体" w:hint="eastAsia"/>
          <w:color w:val="333333"/>
          <w:kern w:val="0"/>
          <w:sz w:val="24"/>
          <w:szCs w:val="24"/>
        </w:rPr>
        <w:t>4.</w:t>
      </w:r>
      <w:r w:rsidRPr="002A72DF">
        <w:rPr>
          <w:rFonts w:ascii="微软雅黑" w:hAnsi="微软雅黑" w:cs="宋体" w:hint="eastAsia"/>
          <w:color w:val="333333"/>
          <w:kern w:val="0"/>
          <w:sz w:val="24"/>
          <w:szCs w:val="24"/>
        </w:rPr>
        <w:t>导致项目不能继续实施的其它原因。</w:t>
      </w:r>
    </w:p>
    <w:p w:rsidR="002A72DF" w:rsidRPr="002A72DF" w:rsidRDefault="002A72DF" w:rsidP="002A72DF">
      <w:pPr>
        <w:widowControl/>
        <w:spacing w:line="360" w:lineRule="atLeast"/>
        <w:ind w:firstLine="560"/>
        <w:jc w:val="left"/>
        <w:rPr>
          <w:rFonts w:ascii="微软雅黑" w:hAnsi="微软雅黑" w:cs="宋体" w:hint="eastAsia"/>
          <w:color w:val="333333"/>
          <w:kern w:val="0"/>
          <w:sz w:val="20"/>
          <w:szCs w:val="20"/>
        </w:rPr>
      </w:pPr>
      <w:r w:rsidRPr="002A72DF">
        <w:rPr>
          <w:rFonts w:ascii="微软雅黑" w:hAnsi="微软雅黑" w:cs="宋体" w:hint="eastAsia"/>
          <w:color w:val="333333"/>
          <w:kern w:val="0"/>
          <w:sz w:val="24"/>
          <w:szCs w:val="24"/>
        </w:rPr>
        <w:t>要求申请终止的项目，应当由项目承担单位书面提出申请，同时提交第十一条第</w:t>
      </w:r>
      <w:r w:rsidRPr="002A72DF">
        <w:rPr>
          <w:rFonts w:ascii="微软雅黑" w:hAnsi="微软雅黑" w:cs="宋体" w:hint="eastAsia"/>
          <w:color w:val="333333"/>
          <w:kern w:val="0"/>
          <w:sz w:val="24"/>
          <w:szCs w:val="24"/>
        </w:rPr>
        <w:t>2</w:t>
      </w:r>
      <w:r w:rsidRPr="002A72DF">
        <w:rPr>
          <w:rFonts w:ascii="微软雅黑" w:hAnsi="微软雅黑" w:cs="宋体" w:hint="eastAsia"/>
          <w:color w:val="333333"/>
          <w:kern w:val="0"/>
          <w:sz w:val="24"/>
          <w:szCs w:val="24"/>
        </w:rPr>
        <w:t>、</w:t>
      </w:r>
      <w:r w:rsidRPr="002A72DF">
        <w:rPr>
          <w:rFonts w:ascii="微软雅黑" w:hAnsi="微软雅黑" w:cs="宋体" w:hint="eastAsia"/>
          <w:color w:val="333333"/>
          <w:kern w:val="0"/>
          <w:sz w:val="24"/>
          <w:szCs w:val="24"/>
        </w:rPr>
        <w:t>3</w:t>
      </w:r>
      <w:r w:rsidRPr="002A72DF">
        <w:rPr>
          <w:rFonts w:ascii="微软雅黑" w:hAnsi="微软雅黑" w:cs="宋体" w:hint="eastAsia"/>
          <w:color w:val="333333"/>
          <w:kern w:val="0"/>
          <w:sz w:val="24"/>
          <w:szCs w:val="24"/>
        </w:rPr>
        <w:t>、</w:t>
      </w:r>
      <w:r w:rsidRPr="002A72DF">
        <w:rPr>
          <w:rFonts w:ascii="微软雅黑" w:hAnsi="微软雅黑" w:cs="宋体" w:hint="eastAsia"/>
          <w:color w:val="333333"/>
          <w:kern w:val="0"/>
          <w:sz w:val="24"/>
          <w:szCs w:val="24"/>
        </w:rPr>
        <w:t>4</w:t>
      </w:r>
      <w:r w:rsidRPr="002A72DF">
        <w:rPr>
          <w:rFonts w:ascii="微软雅黑" w:hAnsi="微软雅黑" w:cs="宋体" w:hint="eastAsia"/>
          <w:color w:val="333333"/>
          <w:kern w:val="0"/>
          <w:sz w:val="24"/>
          <w:szCs w:val="24"/>
        </w:rPr>
        <w:t>相关证明材料，报省中医药管理局审核。</w:t>
      </w:r>
    </w:p>
    <w:p w:rsidR="002A72DF" w:rsidRPr="002A72DF" w:rsidRDefault="002A72DF" w:rsidP="002A72DF">
      <w:pPr>
        <w:widowControl/>
        <w:spacing w:line="360" w:lineRule="atLeast"/>
        <w:ind w:firstLine="420"/>
        <w:jc w:val="center"/>
        <w:rPr>
          <w:rFonts w:ascii="微软雅黑" w:hAnsi="微软雅黑" w:cs="宋体" w:hint="eastAsia"/>
          <w:color w:val="333333"/>
          <w:kern w:val="0"/>
          <w:sz w:val="20"/>
          <w:szCs w:val="20"/>
        </w:rPr>
      </w:pPr>
      <w:r w:rsidRPr="002A72DF">
        <w:rPr>
          <w:rFonts w:ascii="微软雅黑" w:hAnsi="微软雅黑" w:cs="宋体" w:hint="eastAsia"/>
          <w:color w:val="333333"/>
          <w:kern w:val="0"/>
          <w:sz w:val="24"/>
          <w:szCs w:val="24"/>
        </w:rPr>
        <w:t>第四章</w:t>
      </w:r>
      <w:r w:rsidRPr="002A72DF">
        <w:rPr>
          <w:rFonts w:ascii="微软雅黑" w:hAnsi="微软雅黑" w:cs="宋体" w:hint="eastAsia"/>
          <w:color w:val="333333"/>
          <w:kern w:val="0"/>
          <w:sz w:val="24"/>
          <w:szCs w:val="24"/>
        </w:rPr>
        <w:t> </w:t>
      </w:r>
      <w:r w:rsidRPr="002A72DF">
        <w:rPr>
          <w:rFonts w:ascii="微软雅黑" w:hAnsi="微软雅黑" w:cs="宋体" w:hint="eastAsia"/>
          <w:color w:val="333333"/>
          <w:kern w:val="0"/>
          <w:sz w:val="24"/>
          <w:szCs w:val="24"/>
        </w:rPr>
        <w:t>其他</w:t>
      </w:r>
    </w:p>
    <w:p w:rsidR="002A72DF" w:rsidRPr="002A72DF" w:rsidRDefault="002A72DF" w:rsidP="002A72DF">
      <w:pPr>
        <w:widowControl/>
        <w:spacing w:line="360" w:lineRule="atLeast"/>
        <w:ind w:firstLine="560"/>
        <w:jc w:val="left"/>
        <w:rPr>
          <w:rFonts w:ascii="微软雅黑" w:hAnsi="微软雅黑" w:cs="宋体" w:hint="eastAsia"/>
          <w:color w:val="333333"/>
          <w:kern w:val="0"/>
          <w:sz w:val="20"/>
          <w:szCs w:val="20"/>
        </w:rPr>
      </w:pPr>
      <w:r w:rsidRPr="002A72DF">
        <w:rPr>
          <w:rFonts w:ascii="微软雅黑" w:hAnsi="微软雅黑" w:cs="宋体" w:hint="eastAsia"/>
          <w:color w:val="333333"/>
          <w:kern w:val="0"/>
          <w:sz w:val="24"/>
          <w:szCs w:val="24"/>
        </w:rPr>
        <w:t>第十二条</w:t>
      </w:r>
      <w:r w:rsidRPr="002A72DF">
        <w:rPr>
          <w:rFonts w:ascii="微软雅黑" w:hAnsi="微软雅黑" w:cs="宋体" w:hint="eastAsia"/>
          <w:color w:val="333333"/>
          <w:kern w:val="0"/>
          <w:sz w:val="24"/>
          <w:szCs w:val="24"/>
        </w:rPr>
        <w:t>  </w:t>
      </w:r>
      <w:r w:rsidRPr="002A72DF">
        <w:rPr>
          <w:rFonts w:ascii="微软雅黑" w:hAnsi="微软雅黑" w:cs="宋体" w:hint="eastAsia"/>
          <w:color w:val="333333"/>
          <w:kern w:val="0"/>
          <w:sz w:val="24"/>
          <w:szCs w:val="24"/>
        </w:rPr>
        <w:t>各市（含定州、辛集市）卫生健康（中医药管理）部门、项目依托单位、合作单位，要做好项目验收指导和服务工作。</w:t>
      </w:r>
    </w:p>
    <w:p w:rsidR="002A72DF" w:rsidRPr="002A72DF" w:rsidRDefault="002A72DF" w:rsidP="002A72DF">
      <w:pPr>
        <w:widowControl/>
        <w:spacing w:line="360" w:lineRule="atLeast"/>
        <w:ind w:firstLine="560"/>
        <w:jc w:val="left"/>
        <w:rPr>
          <w:rFonts w:ascii="微软雅黑" w:hAnsi="微软雅黑" w:cs="宋体" w:hint="eastAsia"/>
          <w:color w:val="333333"/>
          <w:kern w:val="0"/>
          <w:sz w:val="20"/>
          <w:szCs w:val="20"/>
        </w:rPr>
      </w:pPr>
      <w:r w:rsidRPr="002A72DF">
        <w:rPr>
          <w:rFonts w:ascii="微软雅黑" w:hAnsi="微软雅黑" w:cs="宋体" w:hint="eastAsia"/>
          <w:color w:val="333333"/>
          <w:kern w:val="0"/>
          <w:sz w:val="24"/>
          <w:szCs w:val="24"/>
        </w:rPr>
        <w:t>第十三条</w:t>
      </w:r>
      <w:r w:rsidRPr="002A72DF">
        <w:rPr>
          <w:rFonts w:ascii="微软雅黑" w:hAnsi="微软雅黑" w:cs="宋体" w:hint="eastAsia"/>
          <w:color w:val="333333"/>
          <w:kern w:val="0"/>
          <w:sz w:val="24"/>
          <w:szCs w:val="24"/>
        </w:rPr>
        <w:t>  </w:t>
      </w:r>
      <w:r w:rsidRPr="002A72DF">
        <w:rPr>
          <w:rFonts w:ascii="微软雅黑" w:hAnsi="微软雅黑" w:cs="宋体" w:hint="eastAsia"/>
          <w:color w:val="333333"/>
          <w:kern w:val="0"/>
          <w:sz w:val="24"/>
          <w:szCs w:val="24"/>
        </w:rPr>
        <w:t>建立科技计划项目负责人科研信用制度。项目执行情况和验收过程中，负责人如存在涉嫌抄袭、弄虚作假等行为，通报所在单位；性质恶劣、后果严重的，将全系统通报，一并记入科研信用不良记录，</w:t>
      </w:r>
      <w:r w:rsidRPr="002A72DF">
        <w:rPr>
          <w:rFonts w:ascii="微软雅黑" w:hAnsi="微软雅黑" w:cs="宋体" w:hint="eastAsia"/>
          <w:color w:val="333333"/>
          <w:kern w:val="0"/>
          <w:sz w:val="24"/>
          <w:szCs w:val="24"/>
        </w:rPr>
        <w:t>3</w:t>
      </w:r>
      <w:r w:rsidRPr="002A72DF">
        <w:rPr>
          <w:rFonts w:ascii="微软雅黑" w:hAnsi="微软雅黑" w:cs="宋体" w:hint="eastAsia"/>
          <w:color w:val="333333"/>
          <w:kern w:val="0"/>
          <w:sz w:val="24"/>
          <w:szCs w:val="24"/>
        </w:rPr>
        <w:t>年内不得申报科技计划项目。</w:t>
      </w:r>
    </w:p>
    <w:p w:rsidR="00AD1347" w:rsidRPr="002A72DF" w:rsidRDefault="00AD1347"/>
    <w:sectPr w:rsidR="00AD1347" w:rsidRPr="002A72DF" w:rsidSect="00AD134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2A72DF"/>
    <w:rsid w:val="000011F1"/>
    <w:rsid w:val="00002E56"/>
    <w:rsid w:val="000058A5"/>
    <w:rsid w:val="000068C0"/>
    <w:rsid w:val="000076D1"/>
    <w:rsid w:val="00012E6C"/>
    <w:rsid w:val="00016446"/>
    <w:rsid w:val="00024533"/>
    <w:rsid w:val="00025BAC"/>
    <w:rsid w:val="00025FAB"/>
    <w:rsid w:val="000312E1"/>
    <w:rsid w:val="0004123C"/>
    <w:rsid w:val="00042B14"/>
    <w:rsid w:val="00042F6E"/>
    <w:rsid w:val="0004336B"/>
    <w:rsid w:val="0004450A"/>
    <w:rsid w:val="0004535C"/>
    <w:rsid w:val="000474CC"/>
    <w:rsid w:val="0004754C"/>
    <w:rsid w:val="0005081C"/>
    <w:rsid w:val="00051C2D"/>
    <w:rsid w:val="0005604F"/>
    <w:rsid w:val="00061EE0"/>
    <w:rsid w:val="000627CA"/>
    <w:rsid w:val="000656BC"/>
    <w:rsid w:val="00065DDE"/>
    <w:rsid w:val="000678B6"/>
    <w:rsid w:val="00071C72"/>
    <w:rsid w:val="00074923"/>
    <w:rsid w:val="00075176"/>
    <w:rsid w:val="00075740"/>
    <w:rsid w:val="00075CD6"/>
    <w:rsid w:val="00081FA7"/>
    <w:rsid w:val="0008273D"/>
    <w:rsid w:val="000832C9"/>
    <w:rsid w:val="00084646"/>
    <w:rsid w:val="00086021"/>
    <w:rsid w:val="0008622A"/>
    <w:rsid w:val="000865BB"/>
    <w:rsid w:val="000909F5"/>
    <w:rsid w:val="00090BDA"/>
    <w:rsid w:val="00092281"/>
    <w:rsid w:val="00092ED9"/>
    <w:rsid w:val="000A0384"/>
    <w:rsid w:val="000A16B3"/>
    <w:rsid w:val="000A33A4"/>
    <w:rsid w:val="000A6488"/>
    <w:rsid w:val="000A7EDF"/>
    <w:rsid w:val="000B203A"/>
    <w:rsid w:val="000B278B"/>
    <w:rsid w:val="000B6C9F"/>
    <w:rsid w:val="000C2587"/>
    <w:rsid w:val="000C28AE"/>
    <w:rsid w:val="000C2F2A"/>
    <w:rsid w:val="000C3F66"/>
    <w:rsid w:val="000C48D7"/>
    <w:rsid w:val="000C5A1B"/>
    <w:rsid w:val="000D0585"/>
    <w:rsid w:val="000D17D5"/>
    <w:rsid w:val="000E0B86"/>
    <w:rsid w:val="000E12B4"/>
    <w:rsid w:val="000E2C81"/>
    <w:rsid w:val="000E4C41"/>
    <w:rsid w:val="000E52EE"/>
    <w:rsid w:val="000E5998"/>
    <w:rsid w:val="000E6A86"/>
    <w:rsid w:val="000F3A7A"/>
    <w:rsid w:val="000F42B2"/>
    <w:rsid w:val="000F4F1E"/>
    <w:rsid w:val="000F6640"/>
    <w:rsid w:val="000F77EF"/>
    <w:rsid w:val="000F7B07"/>
    <w:rsid w:val="00102363"/>
    <w:rsid w:val="001032A5"/>
    <w:rsid w:val="00106742"/>
    <w:rsid w:val="001148D8"/>
    <w:rsid w:val="001156DB"/>
    <w:rsid w:val="001167DF"/>
    <w:rsid w:val="00117B32"/>
    <w:rsid w:val="00121650"/>
    <w:rsid w:val="001232A8"/>
    <w:rsid w:val="0012423F"/>
    <w:rsid w:val="00130F08"/>
    <w:rsid w:val="001368EA"/>
    <w:rsid w:val="00136B2B"/>
    <w:rsid w:val="00137877"/>
    <w:rsid w:val="0014003B"/>
    <w:rsid w:val="00145A95"/>
    <w:rsid w:val="00153450"/>
    <w:rsid w:val="00153D7C"/>
    <w:rsid w:val="00154E73"/>
    <w:rsid w:val="001558C5"/>
    <w:rsid w:val="00155F17"/>
    <w:rsid w:val="00155FD6"/>
    <w:rsid w:val="001577F0"/>
    <w:rsid w:val="00160238"/>
    <w:rsid w:val="00164A8E"/>
    <w:rsid w:val="001777FB"/>
    <w:rsid w:val="0018000E"/>
    <w:rsid w:val="00180AE2"/>
    <w:rsid w:val="00185FFB"/>
    <w:rsid w:val="001874D9"/>
    <w:rsid w:val="001905A9"/>
    <w:rsid w:val="00190DF7"/>
    <w:rsid w:val="001934F9"/>
    <w:rsid w:val="00194E81"/>
    <w:rsid w:val="001951FB"/>
    <w:rsid w:val="001953A3"/>
    <w:rsid w:val="001965C6"/>
    <w:rsid w:val="00197F6F"/>
    <w:rsid w:val="001A27EF"/>
    <w:rsid w:val="001A40B3"/>
    <w:rsid w:val="001B1E13"/>
    <w:rsid w:val="001B2F2B"/>
    <w:rsid w:val="001B66D9"/>
    <w:rsid w:val="001B7274"/>
    <w:rsid w:val="001B734B"/>
    <w:rsid w:val="001C1A1A"/>
    <w:rsid w:val="001C2C30"/>
    <w:rsid w:val="001C3C44"/>
    <w:rsid w:val="001C42D2"/>
    <w:rsid w:val="001C76FE"/>
    <w:rsid w:val="001D4ABF"/>
    <w:rsid w:val="001D52E5"/>
    <w:rsid w:val="001D6589"/>
    <w:rsid w:val="001E2EF6"/>
    <w:rsid w:val="001E375F"/>
    <w:rsid w:val="001E40FB"/>
    <w:rsid w:val="001E5579"/>
    <w:rsid w:val="001E7355"/>
    <w:rsid w:val="001E766A"/>
    <w:rsid w:val="001E7ADA"/>
    <w:rsid w:val="001F01C2"/>
    <w:rsid w:val="001F3BAC"/>
    <w:rsid w:val="00204D57"/>
    <w:rsid w:val="00213063"/>
    <w:rsid w:val="00215D73"/>
    <w:rsid w:val="00215F3F"/>
    <w:rsid w:val="0021666F"/>
    <w:rsid w:val="002177D2"/>
    <w:rsid w:val="002204AE"/>
    <w:rsid w:val="00220A97"/>
    <w:rsid w:val="00221CA4"/>
    <w:rsid w:val="0022386F"/>
    <w:rsid w:val="00224C93"/>
    <w:rsid w:val="0022559C"/>
    <w:rsid w:val="00227BD0"/>
    <w:rsid w:val="00230D30"/>
    <w:rsid w:val="002337C6"/>
    <w:rsid w:val="00236871"/>
    <w:rsid w:val="0024464D"/>
    <w:rsid w:val="002502A9"/>
    <w:rsid w:val="0025415B"/>
    <w:rsid w:val="0025500C"/>
    <w:rsid w:val="00256D22"/>
    <w:rsid w:val="00257D56"/>
    <w:rsid w:val="00261569"/>
    <w:rsid w:val="002629BA"/>
    <w:rsid w:val="00262E25"/>
    <w:rsid w:val="00265202"/>
    <w:rsid w:val="0026613B"/>
    <w:rsid w:val="002673D2"/>
    <w:rsid w:val="002709D8"/>
    <w:rsid w:val="0027142C"/>
    <w:rsid w:val="00271733"/>
    <w:rsid w:val="002728EE"/>
    <w:rsid w:val="002733FE"/>
    <w:rsid w:val="0027512C"/>
    <w:rsid w:val="002767DD"/>
    <w:rsid w:val="00282D4D"/>
    <w:rsid w:val="0028322A"/>
    <w:rsid w:val="00283666"/>
    <w:rsid w:val="00283EB5"/>
    <w:rsid w:val="002919BA"/>
    <w:rsid w:val="00293483"/>
    <w:rsid w:val="002959E7"/>
    <w:rsid w:val="00295FFA"/>
    <w:rsid w:val="00296511"/>
    <w:rsid w:val="0029668C"/>
    <w:rsid w:val="002978B2"/>
    <w:rsid w:val="002A005B"/>
    <w:rsid w:val="002A2966"/>
    <w:rsid w:val="002A2E62"/>
    <w:rsid w:val="002A36D9"/>
    <w:rsid w:val="002A462D"/>
    <w:rsid w:val="002A5911"/>
    <w:rsid w:val="002A72DF"/>
    <w:rsid w:val="002B083D"/>
    <w:rsid w:val="002B70AA"/>
    <w:rsid w:val="002C57A2"/>
    <w:rsid w:val="002D03FB"/>
    <w:rsid w:val="002D2190"/>
    <w:rsid w:val="002D2FA6"/>
    <w:rsid w:val="002D50AC"/>
    <w:rsid w:val="002D606B"/>
    <w:rsid w:val="002D7672"/>
    <w:rsid w:val="002D7961"/>
    <w:rsid w:val="002E1682"/>
    <w:rsid w:val="002F2C46"/>
    <w:rsid w:val="002F3E84"/>
    <w:rsid w:val="002F4D0E"/>
    <w:rsid w:val="002F4E91"/>
    <w:rsid w:val="002F5AC9"/>
    <w:rsid w:val="002F630B"/>
    <w:rsid w:val="002F777F"/>
    <w:rsid w:val="00303189"/>
    <w:rsid w:val="003046DE"/>
    <w:rsid w:val="00313DF4"/>
    <w:rsid w:val="00315C79"/>
    <w:rsid w:val="0031651E"/>
    <w:rsid w:val="003167F9"/>
    <w:rsid w:val="00324B49"/>
    <w:rsid w:val="00325661"/>
    <w:rsid w:val="0032624C"/>
    <w:rsid w:val="0032625A"/>
    <w:rsid w:val="0033000E"/>
    <w:rsid w:val="00332351"/>
    <w:rsid w:val="0033420E"/>
    <w:rsid w:val="003379AF"/>
    <w:rsid w:val="00337C8C"/>
    <w:rsid w:val="00337E41"/>
    <w:rsid w:val="00341B31"/>
    <w:rsid w:val="00342A72"/>
    <w:rsid w:val="00342D7D"/>
    <w:rsid w:val="00342F02"/>
    <w:rsid w:val="00347F81"/>
    <w:rsid w:val="003519BC"/>
    <w:rsid w:val="0035319E"/>
    <w:rsid w:val="003566A5"/>
    <w:rsid w:val="00356C0F"/>
    <w:rsid w:val="00356F6A"/>
    <w:rsid w:val="003604B5"/>
    <w:rsid w:val="00360B16"/>
    <w:rsid w:val="00361204"/>
    <w:rsid w:val="0036577B"/>
    <w:rsid w:val="00370867"/>
    <w:rsid w:val="00371E74"/>
    <w:rsid w:val="00376808"/>
    <w:rsid w:val="003861C6"/>
    <w:rsid w:val="00387FA5"/>
    <w:rsid w:val="003900CC"/>
    <w:rsid w:val="0039473A"/>
    <w:rsid w:val="00395D50"/>
    <w:rsid w:val="003A0541"/>
    <w:rsid w:val="003A2113"/>
    <w:rsid w:val="003A291C"/>
    <w:rsid w:val="003A31A5"/>
    <w:rsid w:val="003B385D"/>
    <w:rsid w:val="003B4EB7"/>
    <w:rsid w:val="003B57FD"/>
    <w:rsid w:val="003B6487"/>
    <w:rsid w:val="003B7E2B"/>
    <w:rsid w:val="003C38D5"/>
    <w:rsid w:val="003C5FDD"/>
    <w:rsid w:val="003D1AFB"/>
    <w:rsid w:val="003D3EB6"/>
    <w:rsid w:val="003D4114"/>
    <w:rsid w:val="003D6B6C"/>
    <w:rsid w:val="003D7021"/>
    <w:rsid w:val="003E5CF6"/>
    <w:rsid w:val="003E7643"/>
    <w:rsid w:val="003E7706"/>
    <w:rsid w:val="003F0918"/>
    <w:rsid w:val="003F6FFA"/>
    <w:rsid w:val="0040117F"/>
    <w:rsid w:val="00403522"/>
    <w:rsid w:val="00403A4F"/>
    <w:rsid w:val="00403E86"/>
    <w:rsid w:val="00404615"/>
    <w:rsid w:val="004067B0"/>
    <w:rsid w:val="00407685"/>
    <w:rsid w:val="00411CF9"/>
    <w:rsid w:val="00411F50"/>
    <w:rsid w:val="004147DF"/>
    <w:rsid w:val="00417568"/>
    <w:rsid w:val="004266FF"/>
    <w:rsid w:val="004269E2"/>
    <w:rsid w:val="00437B46"/>
    <w:rsid w:val="00440BE8"/>
    <w:rsid w:val="0044215C"/>
    <w:rsid w:val="004445E6"/>
    <w:rsid w:val="004467A9"/>
    <w:rsid w:val="004523AC"/>
    <w:rsid w:val="00454E38"/>
    <w:rsid w:val="00455BB8"/>
    <w:rsid w:val="00456FD7"/>
    <w:rsid w:val="00460C82"/>
    <w:rsid w:val="00461277"/>
    <w:rsid w:val="00462400"/>
    <w:rsid w:val="00463B67"/>
    <w:rsid w:val="00470439"/>
    <w:rsid w:val="00473FAB"/>
    <w:rsid w:val="00474A7C"/>
    <w:rsid w:val="00482D8B"/>
    <w:rsid w:val="004943A1"/>
    <w:rsid w:val="00495875"/>
    <w:rsid w:val="00495BBA"/>
    <w:rsid w:val="00496010"/>
    <w:rsid w:val="00496433"/>
    <w:rsid w:val="004A03DE"/>
    <w:rsid w:val="004A2628"/>
    <w:rsid w:val="004A2F42"/>
    <w:rsid w:val="004A3D27"/>
    <w:rsid w:val="004A4C73"/>
    <w:rsid w:val="004B142C"/>
    <w:rsid w:val="004B24E2"/>
    <w:rsid w:val="004B601B"/>
    <w:rsid w:val="004B77D6"/>
    <w:rsid w:val="004C1360"/>
    <w:rsid w:val="004C1B81"/>
    <w:rsid w:val="004C1F02"/>
    <w:rsid w:val="004C2D3A"/>
    <w:rsid w:val="004C3942"/>
    <w:rsid w:val="004C404A"/>
    <w:rsid w:val="004C7788"/>
    <w:rsid w:val="004D05CC"/>
    <w:rsid w:val="004D5E25"/>
    <w:rsid w:val="004D7CE4"/>
    <w:rsid w:val="004E0890"/>
    <w:rsid w:val="004E3444"/>
    <w:rsid w:val="004E5C7C"/>
    <w:rsid w:val="004E5F8E"/>
    <w:rsid w:val="004E7090"/>
    <w:rsid w:val="004E71C6"/>
    <w:rsid w:val="004F007C"/>
    <w:rsid w:val="004F0A8E"/>
    <w:rsid w:val="004F46F4"/>
    <w:rsid w:val="004F5AE8"/>
    <w:rsid w:val="004F60E1"/>
    <w:rsid w:val="004F6600"/>
    <w:rsid w:val="004F7801"/>
    <w:rsid w:val="00500AF8"/>
    <w:rsid w:val="00502982"/>
    <w:rsid w:val="00502E90"/>
    <w:rsid w:val="0050323E"/>
    <w:rsid w:val="00504C33"/>
    <w:rsid w:val="005056BF"/>
    <w:rsid w:val="0050731F"/>
    <w:rsid w:val="00507917"/>
    <w:rsid w:val="00511D6D"/>
    <w:rsid w:val="00523C45"/>
    <w:rsid w:val="005257D3"/>
    <w:rsid w:val="00530FC3"/>
    <w:rsid w:val="005339CB"/>
    <w:rsid w:val="00535E68"/>
    <w:rsid w:val="00536582"/>
    <w:rsid w:val="00537D59"/>
    <w:rsid w:val="00540567"/>
    <w:rsid w:val="00540789"/>
    <w:rsid w:val="0054281A"/>
    <w:rsid w:val="005438B3"/>
    <w:rsid w:val="00544C0B"/>
    <w:rsid w:val="00545F4A"/>
    <w:rsid w:val="00546B8F"/>
    <w:rsid w:val="00550A39"/>
    <w:rsid w:val="005511B3"/>
    <w:rsid w:val="005511F8"/>
    <w:rsid w:val="005539ED"/>
    <w:rsid w:val="005541E6"/>
    <w:rsid w:val="00554534"/>
    <w:rsid w:val="005550E4"/>
    <w:rsid w:val="00555D51"/>
    <w:rsid w:val="005571FE"/>
    <w:rsid w:val="0056249F"/>
    <w:rsid w:val="00570343"/>
    <w:rsid w:val="00573D31"/>
    <w:rsid w:val="00576414"/>
    <w:rsid w:val="005804E3"/>
    <w:rsid w:val="005808D3"/>
    <w:rsid w:val="0058185F"/>
    <w:rsid w:val="00587982"/>
    <w:rsid w:val="005A0F7A"/>
    <w:rsid w:val="005A16D0"/>
    <w:rsid w:val="005A5DDA"/>
    <w:rsid w:val="005B0CD9"/>
    <w:rsid w:val="005B0EDA"/>
    <w:rsid w:val="005B61A7"/>
    <w:rsid w:val="005B71A2"/>
    <w:rsid w:val="005C0C88"/>
    <w:rsid w:val="005C1C0B"/>
    <w:rsid w:val="005C2257"/>
    <w:rsid w:val="005C2830"/>
    <w:rsid w:val="005D2CBE"/>
    <w:rsid w:val="005D364A"/>
    <w:rsid w:val="005D40B1"/>
    <w:rsid w:val="005D5F7F"/>
    <w:rsid w:val="005E3BFD"/>
    <w:rsid w:val="005E407C"/>
    <w:rsid w:val="005E594F"/>
    <w:rsid w:val="005E671B"/>
    <w:rsid w:val="005E7BBD"/>
    <w:rsid w:val="005F229F"/>
    <w:rsid w:val="005F71C0"/>
    <w:rsid w:val="00606124"/>
    <w:rsid w:val="00606C04"/>
    <w:rsid w:val="00607766"/>
    <w:rsid w:val="006114EB"/>
    <w:rsid w:val="0061203C"/>
    <w:rsid w:val="0061506F"/>
    <w:rsid w:val="00620F3E"/>
    <w:rsid w:val="0062175B"/>
    <w:rsid w:val="00622812"/>
    <w:rsid w:val="00624B6C"/>
    <w:rsid w:val="00624C1B"/>
    <w:rsid w:val="006260A5"/>
    <w:rsid w:val="00630CC9"/>
    <w:rsid w:val="00633C11"/>
    <w:rsid w:val="00634C7B"/>
    <w:rsid w:val="00636328"/>
    <w:rsid w:val="00636C70"/>
    <w:rsid w:val="006378F2"/>
    <w:rsid w:val="006426EC"/>
    <w:rsid w:val="00643532"/>
    <w:rsid w:val="006437F2"/>
    <w:rsid w:val="006445AF"/>
    <w:rsid w:val="00645EE3"/>
    <w:rsid w:val="00646ABB"/>
    <w:rsid w:val="006505C1"/>
    <w:rsid w:val="00650725"/>
    <w:rsid w:val="00652635"/>
    <w:rsid w:val="006549DD"/>
    <w:rsid w:val="00657FA6"/>
    <w:rsid w:val="00664969"/>
    <w:rsid w:val="00670196"/>
    <w:rsid w:val="0067287E"/>
    <w:rsid w:val="00672F1D"/>
    <w:rsid w:val="0067524D"/>
    <w:rsid w:val="00680D17"/>
    <w:rsid w:val="0068121E"/>
    <w:rsid w:val="00681F91"/>
    <w:rsid w:val="00682484"/>
    <w:rsid w:val="0068506C"/>
    <w:rsid w:val="0068743A"/>
    <w:rsid w:val="00694653"/>
    <w:rsid w:val="00695322"/>
    <w:rsid w:val="00697B89"/>
    <w:rsid w:val="006A1519"/>
    <w:rsid w:val="006A3FFC"/>
    <w:rsid w:val="006A6368"/>
    <w:rsid w:val="006B35B2"/>
    <w:rsid w:val="006B394A"/>
    <w:rsid w:val="006C0644"/>
    <w:rsid w:val="006C4F22"/>
    <w:rsid w:val="006D2AD7"/>
    <w:rsid w:val="006D4BB1"/>
    <w:rsid w:val="006D60BD"/>
    <w:rsid w:val="006E241E"/>
    <w:rsid w:val="006E4D8C"/>
    <w:rsid w:val="006E5967"/>
    <w:rsid w:val="006E777A"/>
    <w:rsid w:val="006F1BF6"/>
    <w:rsid w:val="006F275B"/>
    <w:rsid w:val="006F2F0C"/>
    <w:rsid w:val="006F4AC1"/>
    <w:rsid w:val="006F5534"/>
    <w:rsid w:val="006F5C29"/>
    <w:rsid w:val="006F60AF"/>
    <w:rsid w:val="006F6633"/>
    <w:rsid w:val="006F78A2"/>
    <w:rsid w:val="006F7F3D"/>
    <w:rsid w:val="00705377"/>
    <w:rsid w:val="007076B2"/>
    <w:rsid w:val="00707A55"/>
    <w:rsid w:val="007104CE"/>
    <w:rsid w:val="00711850"/>
    <w:rsid w:val="007120DD"/>
    <w:rsid w:val="00712639"/>
    <w:rsid w:val="007147A9"/>
    <w:rsid w:val="007148F2"/>
    <w:rsid w:val="00714DA5"/>
    <w:rsid w:val="00723D03"/>
    <w:rsid w:val="00726284"/>
    <w:rsid w:val="00735D54"/>
    <w:rsid w:val="00736CAD"/>
    <w:rsid w:val="00740189"/>
    <w:rsid w:val="0074215D"/>
    <w:rsid w:val="0074299F"/>
    <w:rsid w:val="007455C9"/>
    <w:rsid w:val="00746E90"/>
    <w:rsid w:val="007471C9"/>
    <w:rsid w:val="00751DE4"/>
    <w:rsid w:val="00753589"/>
    <w:rsid w:val="00753FBA"/>
    <w:rsid w:val="00755280"/>
    <w:rsid w:val="00756F73"/>
    <w:rsid w:val="00760091"/>
    <w:rsid w:val="00766B84"/>
    <w:rsid w:val="007731D3"/>
    <w:rsid w:val="0077429A"/>
    <w:rsid w:val="007742D5"/>
    <w:rsid w:val="00775071"/>
    <w:rsid w:val="00775996"/>
    <w:rsid w:val="00776791"/>
    <w:rsid w:val="0077784C"/>
    <w:rsid w:val="00780DF1"/>
    <w:rsid w:val="00787F85"/>
    <w:rsid w:val="007902DC"/>
    <w:rsid w:val="00791500"/>
    <w:rsid w:val="00791B95"/>
    <w:rsid w:val="00791C3D"/>
    <w:rsid w:val="007920E7"/>
    <w:rsid w:val="00793E40"/>
    <w:rsid w:val="00795B6D"/>
    <w:rsid w:val="00797070"/>
    <w:rsid w:val="007A0A0F"/>
    <w:rsid w:val="007A154A"/>
    <w:rsid w:val="007A2DB7"/>
    <w:rsid w:val="007A3772"/>
    <w:rsid w:val="007A488C"/>
    <w:rsid w:val="007A5A63"/>
    <w:rsid w:val="007B429E"/>
    <w:rsid w:val="007C1A99"/>
    <w:rsid w:val="007C41D5"/>
    <w:rsid w:val="007C7F45"/>
    <w:rsid w:val="007D527E"/>
    <w:rsid w:val="007E3E69"/>
    <w:rsid w:val="007E4ABF"/>
    <w:rsid w:val="007E520D"/>
    <w:rsid w:val="007F21D8"/>
    <w:rsid w:val="007F2521"/>
    <w:rsid w:val="007F2A30"/>
    <w:rsid w:val="007F2B34"/>
    <w:rsid w:val="007F6851"/>
    <w:rsid w:val="007F7906"/>
    <w:rsid w:val="00805927"/>
    <w:rsid w:val="008062DD"/>
    <w:rsid w:val="008072AE"/>
    <w:rsid w:val="0081570C"/>
    <w:rsid w:val="00815B04"/>
    <w:rsid w:val="008169BD"/>
    <w:rsid w:val="0082407D"/>
    <w:rsid w:val="0082513A"/>
    <w:rsid w:val="00827A4B"/>
    <w:rsid w:val="00830720"/>
    <w:rsid w:val="0083091D"/>
    <w:rsid w:val="00830B07"/>
    <w:rsid w:val="00832F56"/>
    <w:rsid w:val="008339A0"/>
    <w:rsid w:val="0084121C"/>
    <w:rsid w:val="0084190E"/>
    <w:rsid w:val="008432E1"/>
    <w:rsid w:val="00843BC1"/>
    <w:rsid w:val="00843CA7"/>
    <w:rsid w:val="00846839"/>
    <w:rsid w:val="00846C73"/>
    <w:rsid w:val="00847A2C"/>
    <w:rsid w:val="00851A45"/>
    <w:rsid w:val="00852466"/>
    <w:rsid w:val="00852D96"/>
    <w:rsid w:val="0085437F"/>
    <w:rsid w:val="00857FE4"/>
    <w:rsid w:val="00860CC2"/>
    <w:rsid w:val="008631D1"/>
    <w:rsid w:val="008733FE"/>
    <w:rsid w:val="008741D8"/>
    <w:rsid w:val="008768EB"/>
    <w:rsid w:val="008808F6"/>
    <w:rsid w:val="0088395D"/>
    <w:rsid w:val="00885620"/>
    <w:rsid w:val="00886E69"/>
    <w:rsid w:val="008910C2"/>
    <w:rsid w:val="0089194E"/>
    <w:rsid w:val="008A01CD"/>
    <w:rsid w:val="008A18E7"/>
    <w:rsid w:val="008A3FB2"/>
    <w:rsid w:val="008A48E1"/>
    <w:rsid w:val="008C31BB"/>
    <w:rsid w:val="008D2387"/>
    <w:rsid w:val="008D29ED"/>
    <w:rsid w:val="008D2A44"/>
    <w:rsid w:val="008D7C63"/>
    <w:rsid w:val="008E1445"/>
    <w:rsid w:val="008E585C"/>
    <w:rsid w:val="008E7406"/>
    <w:rsid w:val="008E74EB"/>
    <w:rsid w:val="008F1593"/>
    <w:rsid w:val="008F3EA2"/>
    <w:rsid w:val="008F3EA6"/>
    <w:rsid w:val="008F43C6"/>
    <w:rsid w:val="00902058"/>
    <w:rsid w:val="00902589"/>
    <w:rsid w:val="00903B78"/>
    <w:rsid w:val="009129B3"/>
    <w:rsid w:val="00917A37"/>
    <w:rsid w:val="00920485"/>
    <w:rsid w:val="009229B8"/>
    <w:rsid w:val="00923C7D"/>
    <w:rsid w:val="00925263"/>
    <w:rsid w:val="009274E4"/>
    <w:rsid w:val="00935AB8"/>
    <w:rsid w:val="00937958"/>
    <w:rsid w:val="00937E53"/>
    <w:rsid w:val="00937F6E"/>
    <w:rsid w:val="00941B30"/>
    <w:rsid w:val="0094518D"/>
    <w:rsid w:val="009460E2"/>
    <w:rsid w:val="00946404"/>
    <w:rsid w:val="00950F72"/>
    <w:rsid w:val="009526FB"/>
    <w:rsid w:val="0095578A"/>
    <w:rsid w:val="00955F8F"/>
    <w:rsid w:val="00956A36"/>
    <w:rsid w:val="00957DCC"/>
    <w:rsid w:val="0096273D"/>
    <w:rsid w:val="00967D82"/>
    <w:rsid w:val="00971363"/>
    <w:rsid w:val="009717CA"/>
    <w:rsid w:val="00972CE8"/>
    <w:rsid w:val="00972DAA"/>
    <w:rsid w:val="00974683"/>
    <w:rsid w:val="00975146"/>
    <w:rsid w:val="00976939"/>
    <w:rsid w:val="00976A28"/>
    <w:rsid w:val="009810F8"/>
    <w:rsid w:val="00984282"/>
    <w:rsid w:val="00984DCB"/>
    <w:rsid w:val="00986E49"/>
    <w:rsid w:val="009875E2"/>
    <w:rsid w:val="009877CD"/>
    <w:rsid w:val="00990C00"/>
    <w:rsid w:val="00991B49"/>
    <w:rsid w:val="00993E02"/>
    <w:rsid w:val="009946FF"/>
    <w:rsid w:val="009A0D0D"/>
    <w:rsid w:val="009A4DEE"/>
    <w:rsid w:val="009A5101"/>
    <w:rsid w:val="009A54C7"/>
    <w:rsid w:val="009A7131"/>
    <w:rsid w:val="009A77D5"/>
    <w:rsid w:val="009B0DE7"/>
    <w:rsid w:val="009B1AD1"/>
    <w:rsid w:val="009B2D0B"/>
    <w:rsid w:val="009B7BC1"/>
    <w:rsid w:val="009B7C64"/>
    <w:rsid w:val="009C2F80"/>
    <w:rsid w:val="009D7B7B"/>
    <w:rsid w:val="009E1C79"/>
    <w:rsid w:val="009E3420"/>
    <w:rsid w:val="009E6A3C"/>
    <w:rsid w:val="009E7E7C"/>
    <w:rsid w:val="009E7FA7"/>
    <w:rsid w:val="009F1749"/>
    <w:rsid w:val="009F1BAC"/>
    <w:rsid w:val="009F1DCC"/>
    <w:rsid w:val="009F1DFD"/>
    <w:rsid w:val="009F366C"/>
    <w:rsid w:val="009F4C27"/>
    <w:rsid w:val="009F6A0F"/>
    <w:rsid w:val="00A00056"/>
    <w:rsid w:val="00A00537"/>
    <w:rsid w:val="00A013AE"/>
    <w:rsid w:val="00A0168E"/>
    <w:rsid w:val="00A0605D"/>
    <w:rsid w:val="00A115EA"/>
    <w:rsid w:val="00A1512F"/>
    <w:rsid w:val="00A16752"/>
    <w:rsid w:val="00A20C3C"/>
    <w:rsid w:val="00A22291"/>
    <w:rsid w:val="00A262A3"/>
    <w:rsid w:val="00A279FB"/>
    <w:rsid w:val="00A32862"/>
    <w:rsid w:val="00A40366"/>
    <w:rsid w:val="00A40F3F"/>
    <w:rsid w:val="00A4418D"/>
    <w:rsid w:val="00A44305"/>
    <w:rsid w:val="00A47E40"/>
    <w:rsid w:val="00A50250"/>
    <w:rsid w:val="00A50CEC"/>
    <w:rsid w:val="00A5183C"/>
    <w:rsid w:val="00A55040"/>
    <w:rsid w:val="00A55235"/>
    <w:rsid w:val="00A5562C"/>
    <w:rsid w:val="00A56B4B"/>
    <w:rsid w:val="00A62B69"/>
    <w:rsid w:val="00A633E1"/>
    <w:rsid w:val="00A654BA"/>
    <w:rsid w:val="00A65C8D"/>
    <w:rsid w:val="00A702DF"/>
    <w:rsid w:val="00A7044B"/>
    <w:rsid w:val="00A71D47"/>
    <w:rsid w:val="00A76133"/>
    <w:rsid w:val="00A76F8D"/>
    <w:rsid w:val="00A80319"/>
    <w:rsid w:val="00A80E86"/>
    <w:rsid w:val="00A844FA"/>
    <w:rsid w:val="00A84D46"/>
    <w:rsid w:val="00A86C3F"/>
    <w:rsid w:val="00A87AC1"/>
    <w:rsid w:val="00A90753"/>
    <w:rsid w:val="00A91959"/>
    <w:rsid w:val="00A93894"/>
    <w:rsid w:val="00A940E8"/>
    <w:rsid w:val="00A9430B"/>
    <w:rsid w:val="00A9514D"/>
    <w:rsid w:val="00AA01DC"/>
    <w:rsid w:val="00AA070D"/>
    <w:rsid w:val="00AA2804"/>
    <w:rsid w:val="00AA613E"/>
    <w:rsid w:val="00AA636E"/>
    <w:rsid w:val="00AA6383"/>
    <w:rsid w:val="00AA6F9B"/>
    <w:rsid w:val="00AA7977"/>
    <w:rsid w:val="00AB7199"/>
    <w:rsid w:val="00AC2E04"/>
    <w:rsid w:val="00AC4E7D"/>
    <w:rsid w:val="00AC7386"/>
    <w:rsid w:val="00AD1347"/>
    <w:rsid w:val="00AD3890"/>
    <w:rsid w:val="00AD4D15"/>
    <w:rsid w:val="00AD67ED"/>
    <w:rsid w:val="00AE0175"/>
    <w:rsid w:val="00AE10B2"/>
    <w:rsid w:val="00AE1592"/>
    <w:rsid w:val="00AE1B86"/>
    <w:rsid w:val="00AE219A"/>
    <w:rsid w:val="00AE2937"/>
    <w:rsid w:val="00AE30F5"/>
    <w:rsid w:val="00AE3499"/>
    <w:rsid w:val="00AE547B"/>
    <w:rsid w:val="00AE793B"/>
    <w:rsid w:val="00AF0505"/>
    <w:rsid w:val="00AF0917"/>
    <w:rsid w:val="00AF26F2"/>
    <w:rsid w:val="00AF3444"/>
    <w:rsid w:val="00AF5954"/>
    <w:rsid w:val="00AF610A"/>
    <w:rsid w:val="00AF6E85"/>
    <w:rsid w:val="00B0035D"/>
    <w:rsid w:val="00B02894"/>
    <w:rsid w:val="00B0594F"/>
    <w:rsid w:val="00B070C9"/>
    <w:rsid w:val="00B0761C"/>
    <w:rsid w:val="00B13D81"/>
    <w:rsid w:val="00B13EFF"/>
    <w:rsid w:val="00B141D5"/>
    <w:rsid w:val="00B16096"/>
    <w:rsid w:val="00B16390"/>
    <w:rsid w:val="00B16DC8"/>
    <w:rsid w:val="00B2641B"/>
    <w:rsid w:val="00B26449"/>
    <w:rsid w:val="00B35503"/>
    <w:rsid w:val="00B36E65"/>
    <w:rsid w:val="00B451BD"/>
    <w:rsid w:val="00B465B3"/>
    <w:rsid w:val="00B51582"/>
    <w:rsid w:val="00B530FF"/>
    <w:rsid w:val="00B532AA"/>
    <w:rsid w:val="00B61E32"/>
    <w:rsid w:val="00B64A12"/>
    <w:rsid w:val="00B677C5"/>
    <w:rsid w:val="00B70721"/>
    <w:rsid w:val="00B74B32"/>
    <w:rsid w:val="00B75F08"/>
    <w:rsid w:val="00B7740C"/>
    <w:rsid w:val="00B80EE7"/>
    <w:rsid w:val="00B81109"/>
    <w:rsid w:val="00B83454"/>
    <w:rsid w:val="00B8685D"/>
    <w:rsid w:val="00B917DC"/>
    <w:rsid w:val="00B91B98"/>
    <w:rsid w:val="00B92F67"/>
    <w:rsid w:val="00B96DD1"/>
    <w:rsid w:val="00B97FB4"/>
    <w:rsid w:val="00BA1871"/>
    <w:rsid w:val="00BA1884"/>
    <w:rsid w:val="00BA3453"/>
    <w:rsid w:val="00BA38DF"/>
    <w:rsid w:val="00BA6D05"/>
    <w:rsid w:val="00BA7686"/>
    <w:rsid w:val="00BB1660"/>
    <w:rsid w:val="00BB176F"/>
    <w:rsid w:val="00BB222B"/>
    <w:rsid w:val="00BB29F3"/>
    <w:rsid w:val="00BB300A"/>
    <w:rsid w:val="00BB334C"/>
    <w:rsid w:val="00BB5098"/>
    <w:rsid w:val="00BB5244"/>
    <w:rsid w:val="00BB573C"/>
    <w:rsid w:val="00BC04B4"/>
    <w:rsid w:val="00BC1A6C"/>
    <w:rsid w:val="00BC2E62"/>
    <w:rsid w:val="00BD1659"/>
    <w:rsid w:val="00BD3596"/>
    <w:rsid w:val="00BD5550"/>
    <w:rsid w:val="00BD7DDF"/>
    <w:rsid w:val="00BE2124"/>
    <w:rsid w:val="00BE65EC"/>
    <w:rsid w:val="00BE702E"/>
    <w:rsid w:val="00BF05FE"/>
    <w:rsid w:val="00BF1DE8"/>
    <w:rsid w:val="00BF1F3F"/>
    <w:rsid w:val="00C01701"/>
    <w:rsid w:val="00C03469"/>
    <w:rsid w:val="00C03925"/>
    <w:rsid w:val="00C06091"/>
    <w:rsid w:val="00C073BE"/>
    <w:rsid w:val="00C11941"/>
    <w:rsid w:val="00C12B3B"/>
    <w:rsid w:val="00C13462"/>
    <w:rsid w:val="00C17C53"/>
    <w:rsid w:val="00C21440"/>
    <w:rsid w:val="00C216CB"/>
    <w:rsid w:val="00C21C54"/>
    <w:rsid w:val="00C23299"/>
    <w:rsid w:val="00C243FF"/>
    <w:rsid w:val="00C2555E"/>
    <w:rsid w:val="00C2614C"/>
    <w:rsid w:val="00C27E86"/>
    <w:rsid w:val="00C410B8"/>
    <w:rsid w:val="00C437D9"/>
    <w:rsid w:val="00C47021"/>
    <w:rsid w:val="00C47439"/>
    <w:rsid w:val="00C50B1E"/>
    <w:rsid w:val="00C50C24"/>
    <w:rsid w:val="00C535D9"/>
    <w:rsid w:val="00C55340"/>
    <w:rsid w:val="00C60291"/>
    <w:rsid w:val="00C60EF6"/>
    <w:rsid w:val="00C658BB"/>
    <w:rsid w:val="00C66E01"/>
    <w:rsid w:val="00C67E63"/>
    <w:rsid w:val="00C70CE7"/>
    <w:rsid w:val="00C70E68"/>
    <w:rsid w:val="00C72DA0"/>
    <w:rsid w:val="00C73938"/>
    <w:rsid w:val="00C80FA0"/>
    <w:rsid w:val="00C83400"/>
    <w:rsid w:val="00C8399E"/>
    <w:rsid w:val="00C90106"/>
    <w:rsid w:val="00C92116"/>
    <w:rsid w:val="00C92202"/>
    <w:rsid w:val="00C9266A"/>
    <w:rsid w:val="00C93988"/>
    <w:rsid w:val="00C94B31"/>
    <w:rsid w:val="00C96280"/>
    <w:rsid w:val="00C972EC"/>
    <w:rsid w:val="00C97A06"/>
    <w:rsid w:val="00CA5073"/>
    <w:rsid w:val="00CA5679"/>
    <w:rsid w:val="00CB18FF"/>
    <w:rsid w:val="00CB1C52"/>
    <w:rsid w:val="00CB2101"/>
    <w:rsid w:val="00CC3DB0"/>
    <w:rsid w:val="00CD00DE"/>
    <w:rsid w:val="00CD0361"/>
    <w:rsid w:val="00CD0428"/>
    <w:rsid w:val="00CD4198"/>
    <w:rsid w:val="00CE06F8"/>
    <w:rsid w:val="00CE1192"/>
    <w:rsid w:val="00CE1F2F"/>
    <w:rsid w:val="00CE24B0"/>
    <w:rsid w:val="00CE256C"/>
    <w:rsid w:val="00CE4791"/>
    <w:rsid w:val="00CE5FA6"/>
    <w:rsid w:val="00CE65B7"/>
    <w:rsid w:val="00CE754A"/>
    <w:rsid w:val="00CF2537"/>
    <w:rsid w:val="00CF3D86"/>
    <w:rsid w:val="00CF4FDE"/>
    <w:rsid w:val="00CF5DC5"/>
    <w:rsid w:val="00CF6891"/>
    <w:rsid w:val="00CF78D8"/>
    <w:rsid w:val="00D044CF"/>
    <w:rsid w:val="00D04A12"/>
    <w:rsid w:val="00D05023"/>
    <w:rsid w:val="00D10DEA"/>
    <w:rsid w:val="00D12F39"/>
    <w:rsid w:val="00D13BE5"/>
    <w:rsid w:val="00D165A9"/>
    <w:rsid w:val="00D17863"/>
    <w:rsid w:val="00D201E3"/>
    <w:rsid w:val="00D21E37"/>
    <w:rsid w:val="00D22FA0"/>
    <w:rsid w:val="00D27F31"/>
    <w:rsid w:val="00D31930"/>
    <w:rsid w:val="00D4509F"/>
    <w:rsid w:val="00D47536"/>
    <w:rsid w:val="00D50ACE"/>
    <w:rsid w:val="00D51ADB"/>
    <w:rsid w:val="00D51B51"/>
    <w:rsid w:val="00D54557"/>
    <w:rsid w:val="00D57A2F"/>
    <w:rsid w:val="00D61F3E"/>
    <w:rsid w:val="00D63228"/>
    <w:rsid w:val="00D633B9"/>
    <w:rsid w:val="00D64B5E"/>
    <w:rsid w:val="00D65728"/>
    <w:rsid w:val="00D6768E"/>
    <w:rsid w:val="00D67EE6"/>
    <w:rsid w:val="00D71A02"/>
    <w:rsid w:val="00D72F98"/>
    <w:rsid w:val="00D74475"/>
    <w:rsid w:val="00D80546"/>
    <w:rsid w:val="00D809DC"/>
    <w:rsid w:val="00D85DB9"/>
    <w:rsid w:val="00D86613"/>
    <w:rsid w:val="00D86836"/>
    <w:rsid w:val="00D87AFA"/>
    <w:rsid w:val="00D92069"/>
    <w:rsid w:val="00D92435"/>
    <w:rsid w:val="00D960DE"/>
    <w:rsid w:val="00D96958"/>
    <w:rsid w:val="00DA3E5E"/>
    <w:rsid w:val="00DA6FB3"/>
    <w:rsid w:val="00DB108A"/>
    <w:rsid w:val="00DB2167"/>
    <w:rsid w:val="00DB36C5"/>
    <w:rsid w:val="00DB3A6F"/>
    <w:rsid w:val="00DB71A7"/>
    <w:rsid w:val="00DC00D6"/>
    <w:rsid w:val="00DC3BB7"/>
    <w:rsid w:val="00DD7DFE"/>
    <w:rsid w:val="00DF458D"/>
    <w:rsid w:val="00DF60F5"/>
    <w:rsid w:val="00DF728A"/>
    <w:rsid w:val="00DF7873"/>
    <w:rsid w:val="00E01957"/>
    <w:rsid w:val="00E0264E"/>
    <w:rsid w:val="00E02DF8"/>
    <w:rsid w:val="00E04788"/>
    <w:rsid w:val="00E10228"/>
    <w:rsid w:val="00E12718"/>
    <w:rsid w:val="00E15858"/>
    <w:rsid w:val="00E20CA7"/>
    <w:rsid w:val="00E22687"/>
    <w:rsid w:val="00E23473"/>
    <w:rsid w:val="00E23DD4"/>
    <w:rsid w:val="00E2592E"/>
    <w:rsid w:val="00E312A4"/>
    <w:rsid w:val="00E348C1"/>
    <w:rsid w:val="00E351A5"/>
    <w:rsid w:val="00E360E8"/>
    <w:rsid w:val="00E401DA"/>
    <w:rsid w:val="00E41AEE"/>
    <w:rsid w:val="00E46EF4"/>
    <w:rsid w:val="00E4713F"/>
    <w:rsid w:val="00E50020"/>
    <w:rsid w:val="00E64440"/>
    <w:rsid w:val="00E64551"/>
    <w:rsid w:val="00E64EB7"/>
    <w:rsid w:val="00E662C8"/>
    <w:rsid w:val="00E67375"/>
    <w:rsid w:val="00E71D9F"/>
    <w:rsid w:val="00E73783"/>
    <w:rsid w:val="00E77D7D"/>
    <w:rsid w:val="00E85B6E"/>
    <w:rsid w:val="00E86B2A"/>
    <w:rsid w:val="00E90778"/>
    <w:rsid w:val="00E91B0D"/>
    <w:rsid w:val="00E922DD"/>
    <w:rsid w:val="00E92513"/>
    <w:rsid w:val="00E96303"/>
    <w:rsid w:val="00EA2B2F"/>
    <w:rsid w:val="00EA408A"/>
    <w:rsid w:val="00EA613A"/>
    <w:rsid w:val="00EA7687"/>
    <w:rsid w:val="00EA7F2D"/>
    <w:rsid w:val="00EB31D2"/>
    <w:rsid w:val="00EB6094"/>
    <w:rsid w:val="00EB733B"/>
    <w:rsid w:val="00EC1500"/>
    <w:rsid w:val="00EC2106"/>
    <w:rsid w:val="00EC3820"/>
    <w:rsid w:val="00EC3B97"/>
    <w:rsid w:val="00EC59D9"/>
    <w:rsid w:val="00EC7F6B"/>
    <w:rsid w:val="00ED1CF1"/>
    <w:rsid w:val="00ED2EA6"/>
    <w:rsid w:val="00ED2EA9"/>
    <w:rsid w:val="00ED3E24"/>
    <w:rsid w:val="00ED5423"/>
    <w:rsid w:val="00ED750C"/>
    <w:rsid w:val="00EE1720"/>
    <w:rsid w:val="00EE281C"/>
    <w:rsid w:val="00EE28D5"/>
    <w:rsid w:val="00EE52A6"/>
    <w:rsid w:val="00EE530D"/>
    <w:rsid w:val="00EF5D8A"/>
    <w:rsid w:val="00EF6067"/>
    <w:rsid w:val="00F0135D"/>
    <w:rsid w:val="00F02106"/>
    <w:rsid w:val="00F04E20"/>
    <w:rsid w:val="00F06A2E"/>
    <w:rsid w:val="00F12B0D"/>
    <w:rsid w:val="00F130B7"/>
    <w:rsid w:val="00F140B5"/>
    <w:rsid w:val="00F148F8"/>
    <w:rsid w:val="00F14ACC"/>
    <w:rsid w:val="00F171FD"/>
    <w:rsid w:val="00F20737"/>
    <w:rsid w:val="00F20D1E"/>
    <w:rsid w:val="00F21AB3"/>
    <w:rsid w:val="00F24429"/>
    <w:rsid w:val="00F26831"/>
    <w:rsid w:val="00F27003"/>
    <w:rsid w:val="00F27CF5"/>
    <w:rsid w:val="00F33FC3"/>
    <w:rsid w:val="00F3553B"/>
    <w:rsid w:val="00F37108"/>
    <w:rsid w:val="00F37D09"/>
    <w:rsid w:val="00F427BD"/>
    <w:rsid w:val="00F44D9F"/>
    <w:rsid w:val="00F45B99"/>
    <w:rsid w:val="00F46A56"/>
    <w:rsid w:val="00F47E36"/>
    <w:rsid w:val="00F51B1D"/>
    <w:rsid w:val="00F53558"/>
    <w:rsid w:val="00F54376"/>
    <w:rsid w:val="00F560A5"/>
    <w:rsid w:val="00F56E7E"/>
    <w:rsid w:val="00F604A4"/>
    <w:rsid w:val="00F61903"/>
    <w:rsid w:val="00F61BD2"/>
    <w:rsid w:val="00F62744"/>
    <w:rsid w:val="00F6470E"/>
    <w:rsid w:val="00F65BC9"/>
    <w:rsid w:val="00F65D0C"/>
    <w:rsid w:val="00F70D92"/>
    <w:rsid w:val="00F71544"/>
    <w:rsid w:val="00F73BCB"/>
    <w:rsid w:val="00F74307"/>
    <w:rsid w:val="00F80692"/>
    <w:rsid w:val="00F86C2F"/>
    <w:rsid w:val="00F93DC6"/>
    <w:rsid w:val="00F9471C"/>
    <w:rsid w:val="00F9746B"/>
    <w:rsid w:val="00FA02C3"/>
    <w:rsid w:val="00FA0471"/>
    <w:rsid w:val="00FA0EA6"/>
    <w:rsid w:val="00FA151D"/>
    <w:rsid w:val="00FA4164"/>
    <w:rsid w:val="00FB2EFD"/>
    <w:rsid w:val="00FB4EB4"/>
    <w:rsid w:val="00FB5822"/>
    <w:rsid w:val="00FB7F9B"/>
    <w:rsid w:val="00FC0157"/>
    <w:rsid w:val="00FC083C"/>
    <w:rsid w:val="00FC1286"/>
    <w:rsid w:val="00FC4F5E"/>
    <w:rsid w:val="00FD227E"/>
    <w:rsid w:val="00FD2560"/>
    <w:rsid w:val="00FD273E"/>
    <w:rsid w:val="00FD4DB4"/>
    <w:rsid w:val="00FE075C"/>
    <w:rsid w:val="00FE0763"/>
    <w:rsid w:val="00FE4323"/>
    <w:rsid w:val="00FE7431"/>
    <w:rsid w:val="00FF0E5D"/>
    <w:rsid w:val="00FF19CA"/>
    <w:rsid w:val="00FF3F6E"/>
    <w:rsid w:val="00FF4FB8"/>
    <w:rsid w:val="00FF58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3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6319254">
      <w:bodyDiv w:val="1"/>
      <w:marLeft w:val="0"/>
      <w:marRight w:val="0"/>
      <w:marTop w:val="0"/>
      <w:marBottom w:val="0"/>
      <w:divBdr>
        <w:top w:val="none" w:sz="0" w:space="0" w:color="auto"/>
        <w:left w:val="none" w:sz="0" w:space="0" w:color="auto"/>
        <w:bottom w:val="none" w:sz="0" w:space="0" w:color="auto"/>
        <w:right w:val="none" w:sz="0" w:space="0" w:color="auto"/>
      </w:divBdr>
    </w:div>
    <w:div w:id="150223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334</Words>
  <Characters>1908</Characters>
  <Application>Microsoft Office Word</Application>
  <DocSecurity>0</DocSecurity>
  <Lines>15</Lines>
  <Paragraphs>4</Paragraphs>
  <ScaleCrop>false</ScaleCrop>
  <Company>Microsoft</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科教科</dc:creator>
  <cp:lastModifiedBy>科教科</cp:lastModifiedBy>
  <cp:revision>1</cp:revision>
  <dcterms:created xsi:type="dcterms:W3CDTF">2023-06-13T01:07:00Z</dcterms:created>
  <dcterms:modified xsi:type="dcterms:W3CDTF">2023-06-13T01:08:00Z</dcterms:modified>
</cp:coreProperties>
</file>